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9A36B" w14:textId="20F7F69F" w:rsidR="004F38B1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43F1DAB4" w14:textId="20F6272D" w:rsidR="004F38B1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 xml:space="preserve">РЕГИОНАЛЬНЫЙ КОНКУРС ШКОЛЬНИКОВ </w:t>
      </w:r>
    </w:p>
    <w:p w14:paraId="306015F1" w14:textId="77777777" w:rsidR="004F38B1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>ЧЕЛЯБИНСКОГО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869">
        <w:rPr>
          <w:rFonts w:ascii="Times New Roman" w:hAnsi="Times New Roman" w:cs="Times New Roman"/>
          <w:b/>
          <w:sz w:val="24"/>
          <w:szCs w:val="24"/>
        </w:rPr>
        <w:t xml:space="preserve">УНИВЕРСИТЕТСКОГО ОБРАЗОВАТЕЛЬНОГО ОКРУГА </w:t>
      </w:r>
    </w:p>
    <w:p w14:paraId="71367D43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>ПО ОБЩЕСТВОЗНАНИЮ</w:t>
      </w:r>
    </w:p>
    <w:p w14:paraId="527074D1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D686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3F3E4AF8" w14:textId="634AB4F5" w:rsidR="004F38B1" w:rsidRDefault="003A019C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(очный) этап</w:t>
      </w:r>
      <w:bookmarkStart w:id="0" w:name="_GoBack"/>
      <w:bookmarkEnd w:id="0"/>
    </w:p>
    <w:p w14:paraId="53CEEC27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14:paraId="444668C3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6869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– 100 </w:t>
      </w:r>
    </w:p>
    <w:p w14:paraId="5C2DDD73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6869">
        <w:rPr>
          <w:rFonts w:ascii="Times New Roman" w:hAnsi="Times New Roman" w:cs="Times New Roman"/>
          <w:i/>
          <w:sz w:val="24"/>
          <w:szCs w:val="24"/>
        </w:rPr>
        <w:t>Общее время выполнения – 180 минут.</w:t>
      </w:r>
    </w:p>
    <w:p w14:paraId="66957218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E470373" w14:textId="77777777" w:rsidR="004F38B1" w:rsidRPr="004C36DE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часть. Максимальное количество баллов – 25</w:t>
      </w:r>
    </w:p>
    <w:p w14:paraId="555C0880" w14:textId="77777777" w:rsidR="004F38B1" w:rsidRPr="00FD6869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6BEF968" w14:textId="77777777" w:rsidR="004F38B1" w:rsidRPr="00FD6869" w:rsidRDefault="004F38B1" w:rsidP="004F38B1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1.</w:t>
      </w:r>
      <w:r w:rsidRPr="00FD686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Правовая задача. </w:t>
      </w:r>
    </w:p>
    <w:p w14:paraId="2772DBA1" w14:textId="77777777" w:rsidR="004F38B1" w:rsidRPr="005E609C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609C">
        <w:rPr>
          <w:rFonts w:ascii="Times New Roman" w:hAnsi="Times New Roman" w:cs="Times New Roman"/>
          <w:sz w:val="24"/>
          <w:szCs w:val="24"/>
          <w:lang w:eastAsia="ru-RU"/>
        </w:rPr>
        <w:t>В раздевалке мальчиков после урока физкультуры ученик 8 класса оставил свой сотовый телефон стоимостью 3500 тысяч рублей, который был найден учеником 9 класса на следующей перемене. Найденный сотовый телефон ученик 9 класса передал вахтеру, а тот уже, в свою очередь стал им пользоваться, сменив сим-карту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311A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(5 баллов).</w:t>
      </w:r>
    </w:p>
    <w:p w14:paraId="7C6088F3" w14:textId="77777777" w:rsidR="004F38B1" w:rsidRPr="00467DB8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5E609C">
        <w:rPr>
          <w:rFonts w:ascii="Times New Roman" w:hAnsi="Times New Roman" w:cs="Times New Roman"/>
          <w:sz w:val="24"/>
          <w:szCs w:val="24"/>
          <w:lang w:eastAsia="ru-RU"/>
        </w:rPr>
        <w:t xml:space="preserve">Укажите, кто из указанных субъектов подлежит уголовной ответственности, а кто нет. </w:t>
      </w:r>
      <w:r w:rsidRPr="00467DB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 балл)</w:t>
      </w:r>
    </w:p>
    <w:p w14:paraId="1E72CDD6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5E609C">
        <w:rPr>
          <w:rFonts w:ascii="Times New Roman" w:hAnsi="Times New Roman" w:cs="Times New Roman"/>
          <w:sz w:val="24"/>
          <w:szCs w:val="24"/>
          <w:lang w:eastAsia="ru-RU"/>
        </w:rPr>
        <w:t xml:space="preserve">Укажите, какое именно преступление было совершено и с какого возраста за его совершение наступает уголовная ответственность. </w:t>
      </w:r>
      <w:r w:rsidRPr="00467DB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 балл)</w:t>
      </w:r>
    </w:p>
    <w:p w14:paraId="354F5273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5E609C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Определите правильно форму вины в совершенном преступлении. </w:t>
      </w:r>
      <w:r w:rsidRPr="00467DB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 балл)</w:t>
      </w:r>
    </w:p>
    <w:p w14:paraId="3F1AD919" w14:textId="77777777" w:rsidR="004F38B1" w:rsidRPr="00467DB8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5E609C">
        <w:rPr>
          <w:rFonts w:ascii="Times New Roman" w:hAnsi="Times New Roman" w:cs="Times New Roman"/>
          <w:sz w:val="24"/>
          <w:szCs w:val="24"/>
          <w:lang w:eastAsia="ru-RU"/>
        </w:rPr>
        <w:t>Какие действия позволили бы лицу избежать уголовной ответственности?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86FA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B86FA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балл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86FA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04076D53" w14:textId="1CE4BBB6" w:rsidR="004F38B1" w:rsidRDefault="00322E22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22E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5B60C0C1" w14:textId="289A6074" w:rsidR="00322E22" w:rsidRPr="00322E22" w:rsidRDefault="00322E22" w:rsidP="00322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У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головной ответственности подлежит </w:t>
      </w:r>
      <w:r w:rsidRPr="00E931E8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вахтер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который совершил преступление, предусмотренное ч. 1 ст. 158 Уголовного кодекса РФ (кража). </w:t>
      </w:r>
      <w:r w:rsidR="00E931E8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Ученик 9 класса уголовной ответственности не подлежит.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</w:p>
    <w:p w14:paraId="01C2DDC4" w14:textId="32A91B00" w:rsidR="00E931E8" w:rsidRDefault="00E931E8" w:rsidP="00322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Кража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Уголовная ответственность за совершение кражи согласно ч. 2 ст. 20 Уголовного кодекса РФ наступает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с 14 лет.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31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</w:p>
    <w:p w14:paraId="402A23D1" w14:textId="66AD7CD2" w:rsidR="00322E22" w:rsidRDefault="00E931E8" w:rsidP="00322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42B0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Кража является </w:t>
      </w:r>
      <w:r w:rsidR="00322E22"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умышленным преступлением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31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</w:p>
    <w:p w14:paraId="6B87802B" w14:textId="5A2EAF78" w:rsidR="00322E22" w:rsidRDefault="00AA42B0" w:rsidP="00322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2B0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ст. 227 Гражданского кодекса Российской Федерации нашедший потерянную вещь обязан </w:t>
      </w:r>
      <w:r w:rsidR="00322E22"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немедленно уведомить об этом лицо, потерявшее ее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, или собственника вещи, или кого-либо другого из известных ему лиц, имеющих право получить ее, и </w:t>
      </w:r>
      <w:r w:rsidR="00322E22"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возвратить найденную вещь этому лицу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; если вещь найдена в помещении или на транспорте, она </w:t>
      </w:r>
      <w:r w:rsidR="00322E22" w:rsidRPr="002A7514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подлежит сдаче лицу, представляющему владельца этого помещения или средства транспорта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, и лицо, которому сдана находка, приобретает права и несет обязанности лица, нашедшего вещь; если лицо, имеющее право потребовать возврата найденной вещи, или место его пребывания неизвестны, нашедший вещь обязан </w:t>
      </w:r>
      <w:r w:rsidR="00322E22" w:rsidRPr="002A7514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заявить о находке в полицию или в орган местного самоуправления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; нашедший вещь вправе </w:t>
      </w:r>
      <w:r w:rsidR="00322E22" w:rsidRPr="002A7514">
        <w:rPr>
          <w:rFonts w:ascii="Times New Roman" w:hAnsi="Times New Roman" w:cs="Times New Roman"/>
          <w:sz w:val="24"/>
          <w:szCs w:val="24"/>
          <w:u w:val="single"/>
          <w:lang w:eastAsia="ru-RU"/>
        </w:rPr>
        <w:t>хранить ее у себя либо сдать на хранение в полицию, орган местного самоуправления или указанному ими лицу</w:t>
      </w:r>
      <w:r w:rsidR="00322E22" w:rsidRPr="00322E22">
        <w:rPr>
          <w:rFonts w:ascii="Times New Roman" w:hAnsi="Times New Roman" w:cs="Times New Roman"/>
          <w:sz w:val="24"/>
          <w:szCs w:val="24"/>
          <w:lang w:eastAsia="ru-RU"/>
        </w:rPr>
        <w:t>, а скоропортящаяся вещь или вещь, издержки по хранению которой несоизмеримо велики по сравнению с ее стоимостью, может быть реализована нашедшим вещь с получением письменных доказательств, удостоверяющих сумму выручки, причем деньги, вырученные от продажи найденной вещи, подлежат возврату лицу, управомоченному на ее получение; нашедший вещь отвечает за ее утрату или повреждение лишь в случае умысла или грубой неосторожности и в пределах стоимости вещи.</w:t>
      </w:r>
    </w:p>
    <w:p w14:paraId="62C5D998" w14:textId="0149ED3D" w:rsidR="00AA42B0" w:rsidRPr="002A7514" w:rsidRDefault="002A7514" w:rsidP="00322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75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 балла, если указаны любые 2 действия, позволившие избежать уголовной ответственности</w:t>
      </w:r>
    </w:p>
    <w:p w14:paraId="17B24988" w14:textId="62E44618" w:rsidR="002A7514" w:rsidRPr="002A7514" w:rsidRDefault="002A7514" w:rsidP="00322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75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 балл, если указано 1 </w:t>
      </w:r>
      <w:r w:rsidR="00EB47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любое </w:t>
      </w:r>
      <w:r w:rsidRPr="002A75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действие.</w:t>
      </w:r>
    </w:p>
    <w:p w14:paraId="7A58FFFB" w14:textId="77777777" w:rsidR="00322E22" w:rsidRPr="002A7514" w:rsidRDefault="00322E22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BF9C971" w14:textId="77777777" w:rsidR="004F38B1" w:rsidRPr="00FD6869" w:rsidRDefault="004F38B1" w:rsidP="004F38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2.</w:t>
      </w:r>
      <w:r w:rsidRPr="00FD686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Экономическая задача.</w:t>
      </w:r>
      <w:r w:rsidRPr="00FD6869">
        <w:rPr>
          <w:sz w:val="24"/>
          <w:szCs w:val="24"/>
        </w:rPr>
        <w:t xml:space="preserve"> </w:t>
      </w:r>
    </w:p>
    <w:p w14:paraId="28B1C80C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3D">
        <w:rPr>
          <w:rFonts w:ascii="Times New Roman" w:eastAsia="Calibri" w:hAnsi="Times New Roman" w:cs="Times New Roman"/>
          <w:sz w:val="24"/>
          <w:szCs w:val="24"/>
        </w:rPr>
        <w:t xml:space="preserve">Российская компания занимается поставкой комплектующих для мебельного производства. Сами комплектующие компания закупает в Китае и привозит транзитом через Казахстан на </w:t>
      </w:r>
      <w:r w:rsidRPr="00B33B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российский рынок. Экспортная пошлина в Китае составила 12% от стоимости груза, транзитная пошлина в Казахстане составила 11% от стоимости груза, импортная пошлина при ввозе в Россию составила 15% от стоимости груза. Определите первоначальную стоимость груза, если после уплаты всех пошлин, компания заплатила за груз 414 000 рублей. </w:t>
      </w:r>
      <w:r w:rsidRPr="005F0B3B">
        <w:rPr>
          <w:rFonts w:ascii="Times New Roman" w:eastAsia="Calibri" w:hAnsi="Times New Roman" w:cs="Times New Roman"/>
          <w:i/>
          <w:sz w:val="24"/>
          <w:szCs w:val="24"/>
        </w:rPr>
        <w:t>(5 баллов)</w:t>
      </w:r>
    </w:p>
    <w:p w14:paraId="3B4AAECE" w14:textId="77777777" w:rsidR="00EB4766" w:rsidRP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B47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3B20DD85" w14:textId="77777777" w:rsidR="00EB4766" w:rsidRP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4766">
        <w:rPr>
          <w:rFonts w:ascii="Times New Roman" w:hAnsi="Times New Roman" w:cs="Times New Roman"/>
          <w:sz w:val="24"/>
          <w:szCs w:val="24"/>
          <w:lang w:eastAsia="ru-RU"/>
        </w:rPr>
        <w:t xml:space="preserve">Пусть стоимость груза была Х рублей.  </w:t>
      </w:r>
    </w:p>
    <w:p w14:paraId="76DF0923" w14:textId="77777777" w:rsidR="00EB4766" w:rsidRP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4766">
        <w:rPr>
          <w:rFonts w:ascii="Times New Roman" w:hAnsi="Times New Roman" w:cs="Times New Roman"/>
          <w:sz w:val="24"/>
          <w:szCs w:val="24"/>
          <w:lang w:eastAsia="ru-RU"/>
        </w:rPr>
        <w:t>После уплаты всех пошлин стоимость груза составляет:</w:t>
      </w:r>
    </w:p>
    <w:p w14:paraId="656E6B0A" w14:textId="77777777" w:rsidR="00EB4766" w:rsidRP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4766">
        <w:rPr>
          <w:rFonts w:ascii="Times New Roman" w:hAnsi="Times New Roman" w:cs="Times New Roman"/>
          <w:sz w:val="24"/>
          <w:szCs w:val="24"/>
          <w:lang w:eastAsia="ru-RU"/>
        </w:rPr>
        <w:t>Х + 0,12Х + 0,11Х + 0,15Х = 414 000 рублей</w:t>
      </w:r>
    </w:p>
    <w:p w14:paraId="580D4B0E" w14:textId="77777777" w:rsidR="00EB4766" w:rsidRP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4766">
        <w:rPr>
          <w:rFonts w:ascii="Times New Roman" w:hAnsi="Times New Roman" w:cs="Times New Roman"/>
          <w:sz w:val="24"/>
          <w:szCs w:val="24"/>
          <w:lang w:eastAsia="ru-RU"/>
        </w:rPr>
        <w:t xml:space="preserve">1,38Х = 414 000 рублей </w:t>
      </w:r>
    </w:p>
    <w:p w14:paraId="11052B8F" w14:textId="3BD80942" w:rsidR="00EB4766" w:rsidRPr="00EB4766" w:rsidRDefault="00074E35" w:rsidP="00EB47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E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4766" w:rsidRPr="00EB4766">
        <w:rPr>
          <w:rFonts w:ascii="Times New Roman" w:hAnsi="Times New Roman" w:cs="Times New Roman"/>
          <w:sz w:val="24"/>
          <w:szCs w:val="24"/>
          <w:lang w:eastAsia="ru-RU"/>
        </w:rPr>
        <w:t>Х = 300 000 рублей.</w:t>
      </w:r>
    </w:p>
    <w:p w14:paraId="01F7025F" w14:textId="17160D73" w:rsid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Может быть указан только ответ без решения.</w:t>
      </w:r>
    </w:p>
    <w:p w14:paraId="05366ACD" w14:textId="5D88E9D9" w:rsid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0 баллов – неверный ответ</w:t>
      </w:r>
    </w:p>
    <w:p w14:paraId="0FC5C670" w14:textId="4174AFC1" w:rsidR="00EB4766" w:rsidRPr="00EB4766" w:rsidRDefault="00EB4766" w:rsidP="00EB47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 баллов – верный ответ.</w:t>
      </w:r>
    </w:p>
    <w:p w14:paraId="6448BBFE" w14:textId="77777777" w:rsidR="00EB4766" w:rsidRDefault="00EB4766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618456C" w14:textId="4C369040" w:rsidR="004F38B1" w:rsidRPr="00FD6869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3.</w:t>
      </w:r>
      <w:r w:rsidRPr="00FD6869">
        <w:rPr>
          <w:rFonts w:ascii="Times New Roman" w:hAnsi="Times New Roman" w:cs="Times New Roman"/>
          <w:i/>
          <w:sz w:val="24"/>
          <w:szCs w:val="24"/>
        </w:rPr>
        <w:t xml:space="preserve"> Логическая задача.</w:t>
      </w:r>
    </w:p>
    <w:p w14:paraId="6C2BF13C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56351">
        <w:rPr>
          <w:rFonts w:ascii="Times New Roman" w:hAnsi="Times New Roman" w:cs="Times New Roman"/>
          <w:iCs/>
          <w:sz w:val="24"/>
          <w:szCs w:val="24"/>
        </w:rPr>
        <w:t>Существует традиция, по которой на олимпийских играх спортсмены обмениваются друг с другом на память выпущенными к играм в каждой из стран значками и элементами экипировки своей сборной. Четыре спортсмена из разных национальных сборных обменялись значками и футболками, причем ни один из них не получил оба предмета от одного и того же человека. Значок Алексея получил Филиппе. Значок Юмы получил тот, кому досталась футболка Курта. Курт получил значок того, чью футболку получил Юма. Определите, кто с кем обменялся вещами, обосновав ответ.</w:t>
      </w:r>
      <w:r w:rsidRPr="00E40D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F0B3B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5F0B3B">
        <w:rPr>
          <w:rFonts w:ascii="Times New Roman" w:hAnsi="Times New Roman" w:cs="Times New Roman"/>
          <w:i/>
          <w:iCs/>
          <w:sz w:val="24"/>
          <w:szCs w:val="24"/>
        </w:rPr>
        <w:t xml:space="preserve"> баллов)</w:t>
      </w:r>
    </w:p>
    <w:p w14:paraId="162ED6D3" w14:textId="77777777" w:rsidR="00EB4766" w:rsidRPr="00EB4766" w:rsidRDefault="00EB4766" w:rsidP="00EB47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B4766">
        <w:rPr>
          <w:rFonts w:ascii="Times New Roman" w:hAnsi="Times New Roman" w:cs="Times New Roman"/>
          <w:b/>
          <w:bCs/>
          <w:iCs/>
          <w:sz w:val="24"/>
          <w:szCs w:val="24"/>
        </w:rPr>
        <w:t>Ответ:</w:t>
      </w:r>
    </w:p>
    <w:p w14:paraId="1DF420EA" w14:textId="77777777" w:rsidR="00EB4766" w:rsidRPr="00EB4766" w:rsidRDefault="00EB4766" w:rsidP="00EB47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4766">
        <w:rPr>
          <w:rFonts w:ascii="Times New Roman" w:hAnsi="Times New Roman" w:cs="Times New Roman"/>
          <w:iCs/>
          <w:sz w:val="24"/>
          <w:szCs w:val="24"/>
        </w:rPr>
        <w:t>Алексей: значок Юмы и футболка Курта</w:t>
      </w:r>
    </w:p>
    <w:p w14:paraId="399F76B1" w14:textId="77777777" w:rsidR="00EB4766" w:rsidRPr="00EB4766" w:rsidRDefault="00EB4766" w:rsidP="00EB47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4766">
        <w:rPr>
          <w:rFonts w:ascii="Times New Roman" w:hAnsi="Times New Roman" w:cs="Times New Roman"/>
          <w:iCs/>
          <w:sz w:val="24"/>
          <w:szCs w:val="24"/>
        </w:rPr>
        <w:t>Филиппе: значок Алексея и футболка Юмы</w:t>
      </w:r>
    </w:p>
    <w:p w14:paraId="35993B4B" w14:textId="77777777" w:rsidR="00EB4766" w:rsidRPr="00EB4766" w:rsidRDefault="00EB4766" w:rsidP="00EB47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4766">
        <w:rPr>
          <w:rFonts w:ascii="Times New Roman" w:hAnsi="Times New Roman" w:cs="Times New Roman"/>
          <w:iCs/>
          <w:sz w:val="24"/>
          <w:szCs w:val="24"/>
        </w:rPr>
        <w:t>Курт: значок Филиппе и футболка Алексея</w:t>
      </w:r>
    </w:p>
    <w:p w14:paraId="6ED8F281" w14:textId="528481AA" w:rsidR="00EB4766" w:rsidRPr="008825EF" w:rsidRDefault="00EB4766" w:rsidP="00EB47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4766">
        <w:rPr>
          <w:rFonts w:ascii="Times New Roman" w:hAnsi="Times New Roman" w:cs="Times New Roman"/>
          <w:iCs/>
          <w:sz w:val="24"/>
          <w:szCs w:val="24"/>
        </w:rPr>
        <w:t>Юма: значок Курта и футболка Филиппе</w:t>
      </w:r>
    </w:p>
    <w:p w14:paraId="6CD2830E" w14:textId="480FE538" w:rsidR="004F38B1" w:rsidRPr="000A2BA0" w:rsidRDefault="003C583D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2B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 баллов – полностью верный ответ.</w:t>
      </w:r>
    </w:p>
    <w:p w14:paraId="103693A9" w14:textId="1A5D7572" w:rsidR="003C583D" w:rsidRPr="000A2BA0" w:rsidRDefault="003C583D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2B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 балла – верно определены 6 позиций из 8.</w:t>
      </w:r>
    </w:p>
    <w:p w14:paraId="4440731C" w14:textId="6DFD9F91" w:rsidR="003C583D" w:rsidRDefault="003C583D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2B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3 балла – верно определены </w:t>
      </w:r>
      <w:r w:rsidR="009D5A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A2B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позици</w:t>
      </w:r>
      <w:r w:rsidR="009D5A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0A2B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из 8.</w:t>
      </w:r>
    </w:p>
    <w:p w14:paraId="4812E33B" w14:textId="0447591A" w:rsidR="009D5A85" w:rsidRDefault="009D5A85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 балла – верно определены 4 позиции из 8.</w:t>
      </w:r>
    </w:p>
    <w:p w14:paraId="54C97C31" w14:textId="6734C53B" w:rsidR="009D5A85" w:rsidRPr="000A2BA0" w:rsidRDefault="009D5A85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баллов – верно определены 2 позиции из 8.</w:t>
      </w:r>
    </w:p>
    <w:p w14:paraId="4FA7DED0" w14:textId="0C6BA4B0" w:rsidR="003C583D" w:rsidRPr="000A2BA0" w:rsidRDefault="003C583D" w:rsidP="004F38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2B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0 баллов</w:t>
      </w:r>
      <w:r w:rsidR="009D5A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полностью неверный ответ.</w:t>
      </w:r>
    </w:p>
    <w:p w14:paraId="6F45FA3E" w14:textId="77777777" w:rsidR="003C583D" w:rsidRPr="00FD6869" w:rsidRDefault="003C583D" w:rsidP="004F38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FA9E74" w14:textId="77777777" w:rsidR="004F38B1" w:rsidRPr="002263F7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63F7">
        <w:rPr>
          <w:rFonts w:ascii="Times New Roman" w:hAnsi="Times New Roman" w:cs="Times New Roman"/>
          <w:i/>
          <w:sz w:val="24"/>
          <w:szCs w:val="24"/>
        </w:rPr>
        <w:t xml:space="preserve">Задача на применение обществоведческих знаний (этический кейс). </w:t>
      </w:r>
    </w:p>
    <w:p w14:paraId="439DB769" w14:textId="77777777" w:rsidR="004F38B1" w:rsidRPr="006A4575" w:rsidRDefault="004F38B1" w:rsidP="004F38B1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008">
        <w:rPr>
          <w:rFonts w:ascii="Times New Roman" w:hAnsi="Times New Roman"/>
          <w:sz w:val="24"/>
          <w:szCs w:val="24"/>
        </w:rPr>
        <w:t xml:space="preserve">Проанализируйте философские проблемы, которые были представлены в </w:t>
      </w:r>
      <w:r>
        <w:rPr>
          <w:rFonts w:ascii="Times New Roman" w:hAnsi="Times New Roman"/>
          <w:sz w:val="24"/>
          <w:szCs w:val="24"/>
        </w:rPr>
        <w:t xml:space="preserve">романе-антиутопии «Повелитель мух» </w:t>
      </w:r>
      <w:r w:rsidRPr="00A61725">
        <w:rPr>
          <w:rFonts w:ascii="Times New Roman" w:hAnsi="Times New Roman"/>
          <w:sz w:val="24"/>
          <w:szCs w:val="24"/>
        </w:rPr>
        <w:t>английского писателя, лауреата Нобелевской премии по литературе 1983 года</w:t>
      </w:r>
      <w:r w:rsidRPr="00414128">
        <w:rPr>
          <w:rFonts w:ascii="Times New Roman" w:hAnsi="Times New Roman"/>
          <w:sz w:val="24"/>
          <w:szCs w:val="24"/>
        </w:rPr>
        <w:t xml:space="preserve"> </w:t>
      </w:r>
      <w:r w:rsidRPr="00A61725">
        <w:rPr>
          <w:rFonts w:ascii="Times New Roman" w:hAnsi="Times New Roman"/>
          <w:sz w:val="24"/>
          <w:szCs w:val="24"/>
        </w:rPr>
        <w:t>Уильяма Голдинга, вышедш</w:t>
      </w:r>
      <w:r>
        <w:rPr>
          <w:rFonts w:ascii="Times New Roman" w:hAnsi="Times New Roman"/>
          <w:sz w:val="24"/>
          <w:szCs w:val="24"/>
        </w:rPr>
        <w:t xml:space="preserve">ем </w:t>
      </w:r>
      <w:r w:rsidRPr="00A61725">
        <w:rPr>
          <w:rFonts w:ascii="Times New Roman" w:hAnsi="Times New Roman"/>
          <w:sz w:val="24"/>
          <w:szCs w:val="24"/>
        </w:rPr>
        <w:t>в 1954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4575">
        <w:rPr>
          <w:rFonts w:ascii="Times New Roman" w:hAnsi="Times New Roman"/>
          <w:i/>
          <w:iCs/>
          <w:sz w:val="24"/>
          <w:szCs w:val="24"/>
        </w:rPr>
        <w:t>(10 баллов)</w:t>
      </w:r>
      <w:r w:rsidRPr="006A4575">
        <w:rPr>
          <w:rFonts w:ascii="Times New Roman" w:hAnsi="Times New Roman"/>
          <w:sz w:val="24"/>
          <w:szCs w:val="24"/>
        </w:rPr>
        <w:t>.</w:t>
      </w:r>
    </w:p>
    <w:p w14:paraId="149206DF" w14:textId="77777777" w:rsidR="004F38B1" w:rsidRPr="00A61725" w:rsidRDefault="004F38B1" w:rsidP="004F38B1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Книга в жанре робинзонады описывает страшную ис</w:t>
      </w:r>
      <w:r w:rsidRPr="00A61725">
        <w:rPr>
          <w:rFonts w:ascii="Times New Roman" w:hAnsi="Times New Roman"/>
          <w:sz w:val="24"/>
          <w:szCs w:val="24"/>
        </w:rPr>
        <w:t>тори</w:t>
      </w:r>
      <w:r>
        <w:rPr>
          <w:rFonts w:ascii="Times New Roman" w:hAnsi="Times New Roman"/>
          <w:sz w:val="24"/>
          <w:szCs w:val="24"/>
        </w:rPr>
        <w:t>и</w:t>
      </w:r>
      <w:r w:rsidRPr="00A61725">
        <w:rPr>
          <w:rFonts w:ascii="Times New Roman" w:hAnsi="Times New Roman"/>
          <w:sz w:val="24"/>
          <w:szCs w:val="24"/>
        </w:rPr>
        <w:t xml:space="preserve"> благовоспитанных мальчиков, </w:t>
      </w:r>
      <w:r>
        <w:rPr>
          <w:rFonts w:ascii="Times New Roman" w:hAnsi="Times New Roman"/>
          <w:sz w:val="24"/>
          <w:szCs w:val="24"/>
        </w:rPr>
        <w:t xml:space="preserve">после авиакатастрофы </w:t>
      </w:r>
      <w:r w:rsidRPr="00A61725">
        <w:rPr>
          <w:rFonts w:ascii="Times New Roman" w:hAnsi="Times New Roman"/>
          <w:sz w:val="24"/>
          <w:szCs w:val="24"/>
        </w:rPr>
        <w:t xml:space="preserve">внезапно оказавшихся </w:t>
      </w:r>
      <w:r>
        <w:rPr>
          <w:rFonts w:ascii="Times New Roman" w:hAnsi="Times New Roman"/>
          <w:sz w:val="24"/>
          <w:szCs w:val="24"/>
        </w:rPr>
        <w:t xml:space="preserve">без сопровождения взрослых </w:t>
      </w:r>
      <w:r w:rsidRPr="00A61725">
        <w:rPr>
          <w:rFonts w:ascii="Times New Roman" w:hAnsi="Times New Roman"/>
          <w:sz w:val="24"/>
          <w:szCs w:val="24"/>
        </w:rPr>
        <w:t>на необитаемом острове</w:t>
      </w:r>
      <w:r>
        <w:rPr>
          <w:rFonts w:ascii="Times New Roman" w:hAnsi="Times New Roman"/>
          <w:sz w:val="24"/>
          <w:szCs w:val="24"/>
        </w:rPr>
        <w:t xml:space="preserve"> посреди Тихого океана</w:t>
      </w:r>
      <w:r w:rsidRPr="00A6172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Они разделились на два «племени», между которыми разгорелась смертельная вражда. Это ф</w:t>
      </w:r>
      <w:r w:rsidRPr="00A61725">
        <w:rPr>
          <w:rFonts w:ascii="Times New Roman" w:hAnsi="Times New Roman"/>
          <w:sz w:val="24"/>
          <w:szCs w:val="24"/>
        </w:rPr>
        <w:t>илософская притча</w:t>
      </w:r>
      <w:r>
        <w:rPr>
          <w:rFonts w:ascii="Times New Roman" w:hAnsi="Times New Roman"/>
          <w:sz w:val="24"/>
          <w:szCs w:val="24"/>
        </w:rPr>
        <w:t>-предупреждение</w:t>
      </w:r>
      <w:r w:rsidRPr="00A61725">
        <w:rPr>
          <w:rFonts w:ascii="Times New Roman" w:hAnsi="Times New Roman"/>
          <w:sz w:val="24"/>
          <w:szCs w:val="24"/>
        </w:rPr>
        <w:t xml:space="preserve"> о том, что может произойти с людьми, забывшими о любви и милосердии</w:t>
      </w:r>
      <w:r>
        <w:rPr>
          <w:rFonts w:ascii="Times New Roman" w:hAnsi="Times New Roman"/>
          <w:sz w:val="24"/>
          <w:szCs w:val="24"/>
        </w:rPr>
        <w:t xml:space="preserve">, напоминающая </w:t>
      </w:r>
      <w:r w:rsidRPr="00A61725">
        <w:rPr>
          <w:rFonts w:ascii="Times New Roman" w:hAnsi="Times New Roman"/>
          <w:sz w:val="24"/>
          <w:szCs w:val="24"/>
        </w:rPr>
        <w:t xml:space="preserve">о хрупкости </w:t>
      </w:r>
      <w:r>
        <w:rPr>
          <w:rFonts w:ascii="Times New Roman" w:hAnsi="Times New Roman"/>
          <w:sz w:val="24"/>
          <w:szCs w:val="24"/>
        </w:rPr>
        <w:t>правил и норм человеческого общества</w:t>
      </w:r>
      <w:r w:rsidRPr="00A61725">
        <w:rPr>
          <w:rFonts w:ascii="Times New Roman" w:hAnsi="Times New Roman"/>
          <w:sz w:val="24"/>
          <w:szCs w:val="24"/>
        </w:rPr>
        <w:t xml:space="preserve">, в котором </w:t>
      </w:r>
      <w:r>
        <w:rPr>
          <w:rFonts w:ascii="Times New Roman" w:hAnsi="Times New Roman"/>
          <w:sz w:val="24"/>
          <w:szCs w:val="24"/>
        </w:rPr>
        <w:t xml:space="preserve">мы </w:t>
      </w:r>
      <w:r w:rsidRPr="00A61725">
        <w:rPr>
          <w:rFonts w:ascii="Times New Roman" w:hAnsi="Times New Roman"/>
          <w:sz w:val="24"/>
          <w:szCs w:val="24"/>
        </w:rPr>
        <w:t>живем.</w:t>
      </w:r>
      <w:r>
        <w:rPr>
          <w:rFonts w:ascii="Times New Roman" w:hAnsi="Times New Roman"/>
          <w:sz w:val="24"/>
          <w:szCs w:val="24"/>
        </w:rPr>
        <w:t xml:space="preserve"> Сочинение Голдинга далеко не сразу завоевало своего читателя – ру</w:t>
      </w:r>
      <w:r w:rsidRPr="00A61725">
        <w:rPr>
          <w:rFonts w:ascii="Times New Roman" w:hAnsi="Times New Roman"/>
          <w:sz w:val="24"/>
          <w:szCs w:val="24"/>
        </w:rPr>
        <w:t>копись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1725">
        <w:rPr>
          <w:rFonts w:ascii="Times New Roman" w:hAnsi="Times New Roman"/>
          <w:sz w:val="24"/>
          <w:szCs w:val="24"/>
        </w:rPr>
        <w:t>отверг</w:t>
      </w:r>
      <w:r>
        <w:rPr>
          <w:rFonts w:ascii="Times New Roman" w:hAnsi="Times New Roman"/>
          <w:sz w:val="24"/>
          <w:szCs w:val="24"/>
        </w:rPr>
        <w:t>ли</w:t>
      </w:r>
      <w:r w:rsidRPr="00A617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более </w:t>
      </w:r>
      <w:r w:rsidRPr="00A61725">
        <w:rPr>
          <w:rFonts w:ascii="Times New Roman" w:hAnsi="Times New Roman"/>
          <w:sz w:val="24"/>
          <w:szCs w:val="24"/>
        </w:rPr>
        <w:t>двадцат</w:t>
      </w:r>
      <w:r>
        <w:rPr>
          <w:rFonts w:ascii="Times New Roman" w:hAnsi="Times New Roman"/>
          <w:sz w:val="24"/>
          <w:szCs w:val="24"/>
        </w:rPr>
        <w:t>и</w:t>
      </w:r>
      <w:r w:rsidRPr="00A61725">
        <w:rPr>
          <w:rFonts w:ascii="Times New Roman" w:hAnsi="Times New Roman"/>
          <w:sz w:val="24"/>
          <w:szCs w:val="24"/>
        </w:rPr>
        <w:t xml:space="preserve"> издател</w:t>
      </w:r>
      <w:r>
        <w:rPr>
          <w:rFonts w:ascii="Times New Roman" w:hAnsi="Times New Roman"/>
          <w:sz w:val="24"/>
          <w:szCs w:val="24"/>
        </w:rPr>
        <w:t>ей</w:t>
      </w:r>
      <w:r w:rsidRPr="00A61725">
        <w:rPr>
          <w:rFonts w:ascii="Times New Roman" w:hAnsi="Times New Roman"/>
          <w:sz w:val="24"/>
          <w:szCs w:val="24"/>
        </w:rPr>
        <w:t xml:space="preserve">, прежде чем издательство «Faber &amp; Faber» согласилось выпустить </w:t>
      </w:r>
      <w:r>
        <w:rPr>
          <w:rFonts w:ascii="Times New Roman" w:hAnsi="Times New Roman"/>
          <w:sz w:val="24"/>
          <w:szCs w:val="24"/>
        </w:rPr>
        <w:t xml:space="preserve">книгу </w:t>
      </w:r>
      <w:r w:rsidRPr="00A61725">
        <w:rPr>
          <w:rFonts w:ascii="Times New Roman" w:hAnsi="Times New Roman"/>
          <w:sz w:val="24"/>
          <w:szCs w:val="24"/>
        </w:rPr>
        <w:t>в свет с условием</w:t>
      </w:r>
      <w:r>
        <w:rPr>
          <w:rFonts w:ascii="Times New Roman" w:hAnsi="Times New Roman"/>
          <w:sz w:val="24"/>
          <w:szCs w:val="24"/>
        </w:rPr>
        <w:t xml:space="preserve"> переработки. </w:t>
      </w:r>
      <w:r w:rsidRPr="00A61725">
        <w:rPr>
          <w:rFonts w:ascii="Times New Roman" w:hAnsi="Times New Roman"/>
          <w:sz w:val="24"/>
          <w:szCs w:val="24"/>
        </w:rPr>
        <w:t>Сразу после выхода роман не привлёк к себе внимания</w:t>
      </w:r>
      <w:r>
        <w:rPr>
          <w:rFonts w:ascii="Times New Roman" w:hAnsi="Times New Roman"/>
          <w:sz w:val="24"/>
          <w:szCs w:val="24"/>
        </w:rPr>
        <w:t xml:space="preserve">, первый </w:t>
      </w:r>
      <w:r w:rsidRPr="00A61725">
        <w:rPr>
          <w:rFonts w:ascii="Times New Roman" w:hAnsi="Times New Roman"/>
          <w:sz w:val="24"/>
          <w:szCs w:val="24"/>
        </w:rPr>
        <w:t>тираж в 3000 экземпляров продавался очень медленно</w:t>
      </w:r>
      <w:r>
        <w:rPr>
          <w:rFonts w:ascii="Times New Roman" w:hAnsi="Times New Roman"/>
          <w:sz w:val="24"/>
          <w:szCs w:val="24"/>
        </w:rPr>
        <w:t xml:space="preserve">. Постепенно </w:t>
      </w:r>
      <w:r w:rsidRPr="00D53DF2">
        <w:rPr>
          <w:rFonts w:ascii="Times New Roman" w:hAnsi="Times New Roman"/>
          <w:sz w:val="24"/>
          <w:szCs w:val="24"/>
        </w:rPr>
        <w:t xml:space="preserve">«Повелитель мух» </w:t>
      </w:r>
      <w:r>
        <w:rPr>
          <w:rFonts w:ascii="Times New Roman" w:hAnsi="Times New Roman"/>
          <w:sz w:val="24"/>
          <w:szCs w:val="24"/>
        </w:rPr>
        <w:t xml:space="preserve">стал </w:t>
      </w:r>
      <w:r w:rsidRPr="00D53DF2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ться </w:t>
      </w:r>
      <w:r w:rsidRPr="00D53DF2">
        <w:rPr>
          <w:rFonts w:ascii="Times New Roman" w:hAnsi="Times New Roman"/>
          <w:sz w:val="24"/>
          <w:szCs w:val="24"/>
        </w:rPr>
        <w:t xml:space="preserve">одним из важнейших произведений западной </w:t>
      </w:r>
      <w:r>
        <w:rPr>
          <w:rFonts w:ascii="Times New Roman" w:hAnsi="Times New Roman"/>
          <w:sz w:val="24"/>
          <w:szCs w:val="24"/>
        </w:rPr>
        <w:t xml:space="preserve">культуры ХХ века. </w:t>
      </w:r>
    </w:p>
    <w:p w14:paraId="411E56AE" w14:textId="77777777" w:rsidR="004F38B1" w:rsidRPr="006A4575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A4575">
        <w:rPr>
          <w:rFonts w:ascii="Times New Roman" w:hAnsi="Times New Roman"/>
          <w:i/>
          <w:iCs/>
          <w:sz w:val="24"/>
          <w:szCs w:val="24"/>
        </w:rPr>
        <w:t xml:space="preserve">Дайте ответы на следующие вопросы: </w:t>
      </w:r>
    </w:p>
    <w:p w14:paraId="43F0177E" w14:textId="77777777" w:rsidR="004F38B1" w:rsidRDefault="004F38B1" w:rsidP="004F38B1">
      <w:pPr>
        <w:pStyle w:val="a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BCD">
        <w:rPr>
          <w:rFonts w:ascii="Times New Roman" w:hAnsi="Times New Roman"/>
          <w:sz w:val="24"/>
          <w:szCs w:val="24"/>
        </w:rPr>
        <w:t xml:space="preserve">Объясните на примерах, </w:t>
      </w:r>
      <w:r>
        <w:rPr>
          <w:rFonts w:ascii="Times New Roman" w:hAnsi="Times New Roman"/>
          <w:sz w:val="24"/>
          <w:szCs w:val="24"/>
        </w:rPr>
        <w:t>почему для становления молодого человека важны социализация и эмпатия</w:t>
      </w:r>
      <w:r w:rsidRPr="00062BCD">
        <w:rPr>
          <w:rFonts w:ascii="Times New Roman" w:hAnsi="Times New Roman"/>
          <w:sz w:val="24"/>
          <w:szCs w:val="24"/>
        </w:rPr>
        <w:t xml:space="preserve">, раскрой значение этих обществоведческих понятий </w:t>
      </w:r>
      <w:r w:rsidRPr="00062BCD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4</w:t>
      </w:r>
      <w:r w:rsidRPr="00062BCD">
        <w:rPr>
          <w:rFonts w:ascii="Times New Roman" w:hAnsi="Times New Roman"/>
          <w:i/>
          <w:iCs/>
          <w:sz w:val="24"/>
          <w:szCs w:val="24"/>
        </w:rPr>
        <w:t xml:space="preserve"> балл</w:t>
      </w:r>
      <w:r>
        <w:rPr>
          <w:rFonts w:ascii="Times New Roman" w:hAnsi="Times New Roman"/>
          <w:i/>
          <w:iCs/>
          <w:sz w:val="24"/>
          <w:szCs w:val="24"/>
        </w:rPr>
        <w:t>а</w:t>
      </w:r>
      <w:r w:rsidRPr="00062BCD">
        <w:rPr>
          <w:rFonts w:ascii="Times New Roman" w:hAnsi="Times New Roman"/>
          <w:i/>
          <w:iCs/>
          <w:sz w:val="24"/>
          <w:szCs w:val="24"/>
        </w:rPr>
        <w:t>).</w:t>
      </w:r>
    </w:p>
    <w:p w14:paraId="6CC22525" w14:textId="77777777" w:rsidR="004F38B1" w:rsidRDefault="004F38B1" w:rsidP="004F38B1">
      <w:pPr>
        <w:pStyle w:val="a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1142">
        <w:rPr>
          <w:rFonts w:ascii="Times New Roman" w:hAnsi="Times New Roman"/>
          <w:sz w:val="24"/>
          <w:szCs w:val="24"/>
        </w:rPr>
        <w:lastRenderedPageBreak/>
        <w:t xml:space="preserve">Известный американский литературный критик Лайонел Триллинг считал, что роман Голдинга «ознаменовал мутацию в [западной] культуре: Бог, возможно, и умер, но Дьявол расцвёл – особенно в английских общественных школах». Почему у Триллинга сложилось такое мнение? </w:t>
      </w:r>
      <w:r>
        <w:rPr>
          <w:rFonts w:ascii="Times New Roman" w:hAnsi="Times New Roman"/>
          <w:sz w:val="24"/>
          <w:szCs w:val="24"/>
        </w:rPr>
        <w:t>Поясните на примерах, к</w:t>
      </w:r>
      <w:r w:rsidRPr="00731142">
        <w:rPr>
          <w:rFonts w:ascii="Times New Roman" w:hAnsi="Times New Roman"/>
          <w:sz w:val="24"/>
          <w:szCs w:val="24"/>
        </w:rPr>
        <w:t xml:space="preserve">ак его размышления связаны со спорами о критериях общественного прогресса? </w:t>
      </w:r>
      <w:r w:rsidRPr="00731142">
        <w:rPr>
          <w:rFonts w:ascii="Times New Roman" w:hAnsi="Times New Roman"/>
          <w:i/>
          <w:iCs/>
          <w:sz w:val="24"/>
          <w:szCs w:val="24"/>
        </w:rPr>
        <w:t>(3 балла)</w:t>
      </w:r>
      <w:r w:rsidRPr="00731142">
        <w:rPr>
          <w:rFonts w:ascii="Times New Roman" w:hAnsi="Times New Roman"/>
          <w:sz w:val="24"/>
          <w:szCs w:val="24"/>
        </w:rPr>
        <w:t>.</w:t>
      </w:r>
    </w:p>
    <w:p w14:paraId="6F17FD9D" w14:textId="77777777" w:rsidR="004F38B1" w:rsidRPr="00731142" w:rsidRDefault="004F38B1" w:rsidP="004F38B1">
      <w:pPr>
        <w:pStyle w:val="a7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н</w:t>
      </w:r>
      <w:r w:rsidRPr="00731142">
        <w:rPr>
          <w:rFonts w:ascii="Times New Roman" w:hAnsi="Times New Roman"/>
          <w:sz w:val="24"/>
          <w:szCs w:val="24"/>
        </w:rPr>
        <w:t>идерландский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1142">
        <w:rPr>
          <w:rFonts w:ascii="Times New Roman" w:hAnsi="Times New Roman"/>
          <w:sz w:val="24"/>
          <w:szCs w:val="24"/>
        </w:rPr>
        <w:t>историк и писатель Рутгер Брегман, на которого «Повелитель мух» произвёл сильное впечатление ещё в подростковом возрасте, категорически отрицает реалистичность истории, придуманной Голдингом. В своей книге «</w:t>
      </w:r>
      <w:r w:rsidRPr="00731142">
        <w:rPr>
          <w:rFonts w:ascii="Times New Roman" w:hAnsi="Times New Roman"/>
          <w:sz w:val="24"/>
          <w:szCs w:val="24"/>
          <w:lang w:val="en-US"/>
        </w:rPr>
        <w:t>Homo</w:t>
      </w:r>
      <w:r w:rsidRPr="00731142">
        <w:rPr>
          <w:rFonts w:ascii="Times New Roman" w:hAnsi="Times New Roman"/>
          <w:sz w:val="24"/>
          <w:szCs w:val="24"/>
        </w:rPr>
        <w:t xml:space="preserve"> </w:t>
      </w:r>
      <w:r w:rsidRPr="00731142">
        <w:rPr>
          <w:rFonts w:ascii="Times New Roman" w:hAnsi="Times New Roman"/>
          <w:sz w:val="24"/>
          <w:szCs w:val="24"/>
          <w:lang w:val="en-US"/>
        </w:rPr>
        <w:t>bonus</w:t>
      </w:r>
      <w:r w:rsidRPr="00731142">
        <w:rPr>
          <w:rFonts w:ascii="Times New Roman" w:hAnsi="Times New Roman"/>
          <w:sz w:val="24"/>
          <w:szCs w:val="24"/>
        </w:rPr>
        <w:t>» он описывает истори</w:t>
      </w:r>
      <w:r>
        <w:rPr>
          <w:rFonts w:ascii="Times New Roman" w:hAnsi="Times New Roman"/>
          <w:sz w:val="24"/>
          <w:szCs w:val="24"/>
        </w:rPr>
        <w:t>ю</w:t>
      </w:r>
      <w:r w:rsidRPr="00731142">
        <w:rPr>
          <w:rFonts w:ascii="Times New Roman" w:hAnsi="Times New Roman"/>
          <w:sz w:val="24"/>
          <w:szCs w:val="24"/>
        </w:rPr>
        <w:t xml:space="preserve"> шести подростков, которые сбежали в июне 1965 года из католической школы-интерната на украденной рыбацкой лодке. Попав в шторм, они 8 дней дрейфовали по океану, пока не смогли высадиться на необитаемом острове Ата в юго-западной части Тихого океана. На острове они провели 15 месяцев, создав самую настоящую общину. Подростки выращивали фрукты, разводили кур, постоянно поддерживали сигнальный огонь, оборудовали тренажёрный зал и площадку для бадминтона, даже проводили уроки для младших. 11 сентября 1966 года их спас случайно проплывавший мимо австралийский яхтсмен. Брегман охарактеризовал эту историю так: «Настоящий </w:t>
      </w:r>
      <w:r w:rsidRPr="001A44AB">
        <w:rPr>
          <w:rFonts w:ascii="Times New Roman" w:hAnsi="Times New Roman"/>
          <w:sz w:val="24"/>
          <w:szCs w:val="24"/>
        </w:rPr>
        <w:t>“</w:t>
      </w:r>
      <w:r w:rsidRPr="00731142">
        <w:rPr>
          <w:rFonts w:ascii="Times New Roman" w:hAnsi="Times New Roman"/>
          <w:sz w:val="24"/>
          <w:szCs w:val="24"/>
        </w:rPr>
        <w:t>Повелитель Мух</w:t>
      </w:r>
      <w:r w:rsidRPr="00414128">
        <w:rPr>
          <w:rFonts w:ascii="Times New Roman" w:hAnsi="Times New Roman"/>
          <w:sz w:val="24"/>
          <w:szCs w:val="24"/>
        </w:rPr>
        <w:t>”</w:t>
      </w:r>
      <w:r w:rsidRPr="00731142">
        <w:rPr>
          <w:rFonts w:ascii="Times New Roman" w:hAnsi="Times New Roman"/>
          <w:sz w:val="24"/>
          <w:szCs w:val="24"/>
        </w:rPr>
        <w:t xml:space="preserve"> – это рассказ о дружбе и верности; который показывает, насколько мы сильнее, если мы можем опираться друг на друга». Объясните, почему Брегман назвал свою книгу «Обнадеживающая история человечества». Как вы думаете, читали ли </w:t>
      </w:r>
      <w:r>
        <w:rPr>
          <w:rFonts w:ascii="Times New Roman" w:hAnsi="Times New Roman"/>
          <w:sz w:val="24"/>
          <w:szCs w:val="24"/>
        </w:rPr>
        <w:t xml:space="preserve">антиутопию </w:t>
      </w:r>
      <w:r w:rsidRPr="00731142">
        <w:rPr>
          <w:rFonts w:ascii="Times New Roman" w:hAnsi="Times New Roman"/>
          <w:sz w:val="24"/>
          <w:szCs w:val="24"/>
        </w:rPr>
        <w:t xml:space="preserve">Голдинга участники реальной истории на острове Ата? </w:t>
      </w:r>
      <w:r w:rsidRPr="00731142">
        <w:rPr>
          <w:rFonts w:ascii="Times New Roman" w:hAnsi="Times New Roman"/>
          <w:i/>
          <w:iCs/>
          <w:sz w:val="24"/>
          <w:szCs w:val="24"/>
        </w:rPr>
        <w:t>(3 балла)</w:t>
      </w:r>
    </w:p>
    <w:p w14:paraId="2154175D" w14:textId="6D85DE04" w:rsidR="00A933EC" w:rsidRPr="00A933EC" w:rsidRDefault="00A933EC" w:rsidP="00A933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>Ответы</w:t>
      </w:r>
    </w:p>
    <w:p w14:paraId="32110707" w14:textId="4EB2527F" w:rsidR="00A933EC" w:rsidRPr="00A933EC" w:rsidRDefault="00A933EC" w:rsidP="00A933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933EC">
        <w:rPr>
          <w:rFonts w:ascii="Times New Roman" w:hAnsi="Times New Roman" w:cs="Times New Roman"/>
          <w:iCs/>
          <w:sz w:val="24"/>
          <w:szCs w:val="24"/>
        </w:rPr>
        <w:t>1.</w:t>
      </w:r>
      <w:r w:rsidRPr="00A933EC">
        <w:rPr>
          <w:rFonts w:ascii="Times New Roman" w:hAnsi="Times New Roman" w:cs="Times New Roman"/>
          <w:iCs/>
          <w:sz w:val="24"/>
          <w:szCs w:val="24"/>
        </w:rPr>
        <w:tab/>
        <w:t xml:space="preserve">Необходимо раскрыть смысл обществоведческих понятий и значение социальных явлений социализации и эмпатии </w:t>
      </w: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(ответ может быть дан в иной формулировке, близкой по смыслу, по 2 балла за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каждое </w:t>
      </w: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>объяснение).</w:t>
      </w:r>
    </w:p>
    <w:p w14:paraId="524772E1" w14:textId="77777777" w:rsidR="00A933EC" w:rsidRPr="00A933EC" w:rsidRDefault="00A933EC" w:rsidP="00A933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33EC">
        <w:rPr>
          <w:rFonts w:ascii="Times New Roman" w:hAnsi="Times New Roman" w:cs="Times New Roman"/>
          <w:iCs/>
          <w:sz w:val="24"/>
          <w:szCs w:val="24"/>
        </w:rPr>
        <w:t xml:space="preserve">Социализация – процесс интеграции человека как индивида в социальную систему, вхождение в социальную среду через овладение нормами и правилами общественной жизни, ценностями, знаниями, навыками, привычками, позволяющими ему успешно жить и взаимодействовать с другими людьми. </w:t>
      </w:r>
    </w:p>
    <w:p w14:paraId="1A0F0BB1" w14:textId="77777777" w:rsidR="00A933EC" w:rsidRPr="00A933EC" w:rsidRDefault="00A933EC" w:rsidP="00A933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33EC">
        <w:rPr>
          <w:rFonts w:ascii="Times New Roman" w:hAnsi="Times New Roman" w:cs="Times New Roman"/>
          <w:iCs/>
          <w:sz w:val="24"/>
          <w:szCs w:val="24"/>
        </w:rPr>
        <w:t xml:space="preserve">Эмпатия – сострадание, сочувствие, осознанное сопереживание эмоциональному состоянию другого человека без потери ощущения происхождения этого переживания. </w:t>
      </w:r>
    </w:p>
    <w:p w14:paraId="4E4032A2" w14:textId="77777777" w:rsidR="00A933EC" w:rsidRPr="00A933EC" w:rsidRDefault="00A933EC" w:rsidP="00A933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933EC">
        <w:rPr>
          <w:rFonts w:ascii="Times New Roman" w:hAnsi="Times New Roman" w:cs="Times New Roman"/>
          <w:iCs/>
          <w:sz w:val="24"/>
          <w:szCs w:val="24"/>
        </w:rPr>
        <w:t>2.</w:t>
      </w:r>
      <w:r w:rsidRPr="00A933EC">
        <w:rPr>
          <w:rFonts w:ascii="Times New Roman" w:hAnsi="Times New Roman" w:cs="Times New Roman"/>
          <w:iCs/>
          <w:sz w:val="24"/>
          <w:szCs w:val="24"/>
        </w:rPr>
        <w:tab/>
        <w:t xml:space="preserve">В ответе необходимо раскрыть противоречие между пониманием прогресса в сфере материальной культуры и духовно-нравственным развитием людей </w:t>
      </w: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>(ответ может быть дан в иной формулировке, близкой по смыслу, по 1 баллу за каждый указанный критерий прогресса, но не более 3 баллов).</w:t>
      </w:r>
    </w:p>
    <w:p w14:paraId="066975F0" w14:textId="0FE34693" w:rsidR="004F38B1" w:rsidRPr="00A933EC" w:rsidRDefault="00A933EC" w:rsidP="00A933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33EC">
        <w:rPr>
          <w:rFonts w:ascii="Times New Roman" w:hAnsi="Times New Roman" w:cs="Times New Roman"/>
          <w:iCs/>
          <w:sz w:val="24"/>
          <w:szCs w:val="24"/>
        </w:rPr>
        <w:t>3.</w:t>
      </w:r>
      <w:r w:rsidRPr="00A933EC">
        <w:rPr>
          <w:rFonts w:ascii="Times New Roman" w:hAnsi="Times New Roman" w:cs="Times New Roman"/>
          <w:iCs/>
          <w:sz w:val="24"/>
          <w:szCs w:val="24"/>
        </w:rPr>
        <w:tab/>
        <w:t xml:space="preserve">В ответе необходимо объяснить влияние литературы на становление личности и общественные нормы </w:t>
      </w: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>(1 балл),</w:t>
      </w:r>
      <w:r w:rsidRPr="00A933EC">
        <w:rPr>
          <w:rFonts w:ascii="Times New Roman" w:hAnsi="Times New Roman" w:cs="Times New Roman"/>
          <w:iCs/>
          <w:sz w:val="24"/>
          <w:szCs w:val="24"/>
        </w:rPr>
        <w:t xml:space="preserve"> жанр антиутопия показывает опасности, которые ожидают человечество при забвении социальных норм и традиционных ценностей </w:t>
      </w: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>(1 балл),</w:t>
      </w:r>
      <w:r w:rsidRPr="00A933EC">
        <w:rPr>
          <w:rFonts w:ascii="Times New Roman" w:hAnsi="Times New Roman" w:cs="Times New Roman"/>
          <w:iCs/>
          <w:sz w:val="24"/>
          <w:szCs w:val="24"/>
        </w:rPr>
        <w:t xml:space="preserve"> в отличие от фабулы «Повелителя мух» реальная история детей с острова Ата показывает позитивные примеры поведения </w:t>
      </w:r>
      <w:r w:rsidRPr="00A933EC">
        <w:rPr>
          <w:rFonts w:ascii="Times New Roman" w:hAnsi="Times New Roman" w:cs="Times New Roman"/>
          <w:b/>
          <w:bCs/>
          <w:iCs/>
          <w:sz w:val="24"/>
          <w:szCs w:val="24"/>
        </w:rPr>
        <w:t>(ответ может быть дан в иной формулировке, близкой по смыслу, 1 балл).</w:t>
      </w:r>
    </w:p>
    <w:p w14:paraId="16DE1C15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61E80554" w14:textId="77777777" w:rsidR="004F38B1" w:rsidRPr="004C36DE" w:rsidRDefault="004F38B1" w:rsidP="004F38B1">
      <w:pPr>
        <w:spacing w:after="12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C36DE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Pr="004C36DE">
        <w:rPr>
          <w:rFonts w:ascii="Times New Roman" w:hAnsi="Times New Roman"/>
          <w:b/>
          <w:sz w:val="24"/>
          <w:szCs w:val="24"/>
        </w:rPr>
        <w:t xml:space="preserve"> часть. </w:t>
      </w:r>
      <w:r w:rsidRPr="004C36DE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25</w:t>
      </w:r>
    </w:p>
    <w:p w14:paraId="1D214E18" w14:textId="77777777" w:rsidR="004F38B1" w:rsidRPr="00D6001B" w:rsidRDefault="004F38B1" w:rsidP="004F38B1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859D3">
        <w:rPr>
          <w:rFonts w:ascii="Times New Roman" w:hAnsi="Times New Roman" w:cs="Times New Roman"/>
          <w:b/>
          <w:bCs/>
          <w:iCs/>
          <w:sz w:val="24"/>
          <w:szCs w:val="24"/>
        </w:rPr>
        <w:t>1.</w:t>
      </w:r>
      <w:r w:rsidRPr="004859D3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1" w:name="_Hlk94566129"/>
      <w:r w:rsidRPr="0019745E">
        <w:rPr>
          <w:rFonts w:ascii="Times New Roman" w:hAnsi="Times New Roman" w:cs="Times New Roman"/>
          <w:iCs/>
          <w:sz w:val="24"/>
          <w:szCs w:val="24"/>
        </w:rPr>
        <w:t xml:space="preserve">Буллинг может проявляться по-разному. </w:t>
      </w:r>
      <w:r>
        <w:rPr>
          <w:rFonts w:ascii="Times New Roman" w:hAnsi="Times New Roman" w:cs="Times New Roman"/>
          <w:iCs/>
          <w:sz w:val="24"/>
          <w:szCs w:val="24"/>
        </w:rPr>
        <w:t>Распределите</w:t>
      </w:r>
      <w:r w:rsidRPr="0019745E">
        <w:rPr>
          <w:rFonts w:ascii="Times New Roman" w:hAnsi="Times New Roman" w:cs="Times New Roman"/>
          <w:iCs/>
          <w:sz w:val="24"/>
          <w:szCs w:val="24"/>
        </w:rPr>
        <w:t xml:space="preserve"> указанны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19745E">
        <w:rPr>
          <w:rFonts w:ascii="Times New Roman" w:hAnsi="Times New Roman" w:cs="Times New Roman"/>
          <w:iCs/>
          <w:sz w:val="24"/>
          <w:szCs w:val="24"/>
        </w:rPr>
        <w:t xml:space="preserve"> ниже термин</w:t>
      </w:r>
      <w:r>
        <w:rPr>
          <w:rFonts w:ascii="Times New Roman" w:hAnsi="Times New Roman" w:cs="Times New Roman"/>
          <w:iCs/>
          <w:sz w:val="24"/>
          <w:szCs w:val="24"/>
        </w:rPr>
        <w:t>ы по типам буллинга.</w:t>
      </w:r>
      <w:r w:rsidRPr="0019745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6001B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D6001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D6001B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c"/>
        <w:tblW w:w="9952" w:type="dxa"/>
        <w:tblInd w:w="108" w:type="dxa"/>
        <w:tblLook w:val="04A0" w:firstRow="1" w:lastRow="0" w:firstColumn="1" w:lastColumn="0" w:noHBand="0" w:noVBand="1"/>
      </w:tblPr>
      <w:tblGrid>
        <w:gridCol w:w="6521"/>
        <w:gridCol w:w="3431"/>
      </w:tblGrid>
      <w:tr w:rsidR="004F38B1" w:rsidRPr="002263F7" w14:paraId="5BE6B858" w14:textId="77777777" w:rsidTr="00396FCF">
        <w:tc>
          <w:tcPr>
            <w:tcW w:w="6521" w:type="dxa"/>
          </w:tcPr>
          <w:p w14:paraId="21BDBBBF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263F7">
              <w:rPr>
                <w:color w:val="000000"/>
              </w:rPr>
              <w:t xml:space="preserve">А) </w:t>
            </w:r>
            <w:r>
              <w:rPr>
                <w:color w:val="000000"/>
              </w:rPr>
              <w:t>Сплетни</w:t>
            </w:r>
          </w:p>
        </w:tc>
        <w:tc>
          <w:tcPr>
            <w:tcW w:w="3431" w:type="dxa"/>
            <w:vMerge w:val="restart"/>
            <w:vAlign w:val="center"/>
          </w:tcPr>
          <w:p w14:paraId="06D85DBD" w14:textId="77777777" w:rsidR="004F38B1" w:rsidRPr="00107A75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1. Психологический</w:t>
            </w:r>
          </w:p>
          <w:p w14:paraId="3590DCD9" w14:textId="77777777" w:rsidR="004F38B1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63F7">
              <w:rPr>
                <w:color w:val="000000"/>
              </w:rPr>
              <w:t>2</w:t>
            </w:r>
            <w:r>
              <w:rPr>
                <w:color w:val="000000"/>
              </w:rPr>
              <w:t>. Информационный</w:t>
            </w:r>
          </w:p>
          <w:p w14:paraId="11754BB9" w14:textId="77777777" w:rsidR="004F38B1" w:rsidRPr="00107A75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63F7">
              <w:rPr>
                <w:color w:val="000000"/>
              </w:rPr>
              <w:t>3</w:t>
            </w:r>
            <w:r>
              <w:rPr>
                <w:color w:val="000000"/>
              </w:rPr>
              <w:t>. Материальный</w:t>
            </w:r>
          </w:p>
        </w:tc>
      </w:tr>
      <w:tr w:rsidR="004F38B1" w:rsidRPr="002263F7" w14:paraId="3A6D4049" w14:textId="77777777" w:rsidTr="00396FCF">
        <w:tc>
          <w:tcPr>
            <w:tcW w:w="6521" w:type="dxa"/>
          </w:tcPr>
          <w:p w14:paraId="3D3AF464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 w:rsidRPr="002263F7">
              <w:rPr>
                <w:color w:val="000000"/>
              </w:rPr>
              <w:t xml:space="preserve">Б) </w:t>
            </w:r>
            <w:r>
              <w:rPr>
                <w:color w:val="000000"/>
              </w:rPr>
              <w:t>Обзывания</w:t>
            </w:r>
          </w:p>
        </w:tc>
        <w:tc>
          <w:tcPr>
            <w:tcW w:w="3431" w:type="dxa"/>
            <w:vMerge/>
          </w:tcPr>
          <w:p w14:paraId="19BE73CD" w14:textId="77777777" w:rsidR="004F38B1" w:rsidRPr="002263F7" w:rsidRDefault="004F38B1" w:rsidP="00396FCF">
            <w:pPr>
              <w:pStyle w:val="af0"/>
              <w:spacing w:before="0" w:after="0"/>
              <w:jc w:val="center"/>
              <w:rPr>
                <w:color w:val="000000"/>
              </w:rPr>
            </w:pPr>
          </w:p>
        </w:tc>
      </w:tr>
      <w:tr w:rsidR="004F38B1" w:rsidRPr="002263F7" w14:paraId="7775D670" w14:textId="77777777" w:rsidTr="00396FCF">
        <w:tc>
          <w:tcPr>
            <w:tcW w:w="6521" w:type="dxa"/>
          </w:tcPr>
          <w:p w14:paraId="0C480EEF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263F7">
              <w:rPr>
                <w:color w:val="000000"/>
              </w:rPr>
              <w:t xml:space="preserve">В) </w:t>
            </w:r>
            <w:r>
              <w:rPr>
                <w:color w:val="000000"/>
              </w:rPr>
              <w:t>Рэкет</w:t>
            </w:r>
          </w:p>
        </w:tc>
        <w:tc>
          <w:tcPr>
            <w:tcW w:w="3431" w:type="dxa"/>
            <w:vMerge/>
          </w:tcPr>
          <w:p w14:paraId="43719534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4A91ED6A" w14:textId="77777777" w:rsidTr="00396FCF">
        <w:tc>
          <w:tcPr>
            <w:tcW w:w="6521" w:type="dxa"/>
          </w:tcPr>
          <w:p w14:paraId="7EB06BC3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 w:rsidRPr="002263F7">
              <w:rPr>
                <w:color w:val="000000"/>
              </w:rPr>
              <w:t xml:space="preserve">Г) </w:t>
            </w:r>
            <w:r>
              <w:rPr>
                <w:color w:val="000000"/>
              </w:rPr>
              <w:t>Бойкот</w:t>
            </w:r>
          </w:p>
        </w:tc>
        <w:tc>
          <w:tcPr>
            <w:tcW w:w="3431" w:type="dxa"/>
            <w:vMerge/>
          </w:tcPr>
          <w:p w14:paraId="51231964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0622D187" w14:textId="77777777" w:rsidTr="00396FCF">
        <w:tc>
          <w:tcPr>
            <w:tcW w:w="6521" w:type="dxa"/>
          </w:tcPr>
          <w:p w14:paraId="5B4DDE69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 w:rsidRPr="002263F7">
              <w:rPr>
                <w:color w:val="000000"/>
              </w:rPr>
              <w:t xml:space="preserve">Д) </w:t>
            </w:r>
            <w:r>
              <w:rPr>
                <w:color w:val="000000"/>
              </w:rPr>
              <w:t>Доносительство</w:t>
            </w:r>
          </w:p>
        </w:tc>
        <w:tc>
          <w:tcPr>
            <w:tcW w:w="3431" w:type="dxa"/>
            <w:vMerge/>
          </w:tcPr>
          <w:p w14:paraId="555A595B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60EB7414" w14:textId="77777777" w:rsidTr="00396FCF">
        <w:trPr>
          <w:trHeight w:val="189"/>
        </w:trPr>
        <w:tc>
          <w:tcPr>
            <w:tcW w:w="6521" w:type="dxa"/>
          </w:tcPr>
          <w:p w14:paraId="00CCD6E1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Е) Угрозы</w:t>
            </w:r>
          </w:p>
        </w:tc>
        <w:tc>
          <w:tcPr>
            <w:tcW w:w="3431" w:type="dxa"/>
            <w:vMerge/>
          </w:tcPr>
          <w:p w14:paraId="4D5C1702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64EFF034" w14:textId="77777777" w:rsidTr="00396FCF">
        <w:trPr>
          <w:trHeight w:val="178"/>
        </w:trPr>
        <w:tc>
          <w:tcPr>
            <w:tcW w:w="6521" w:type="dxa"/>
          </w:tcPr>
          <w:p w14:paraId="43D10C17" w14:textId="77777777" w:rsidR="004F38B1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Ж) Клички</w:t>
            </w:r>
          </w:p>
        </w:tc>
        <w:tc>
          <w:tcPr>
            <w:tcW w:w="3431" w:type="dxa"/>
            <w:vMerge/>
          </w:tcPr>
          <w:p w14:paraId="45C9AC9D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12F4604B" w14:textId="77777777" w:rsidTr="00396FCF">
        <w:trPr>
          <w:trHeight w:val="178"/>
        </w:trPr>
        <w:tc>
          <w:tcPr>
            <w:tcW w:w="6521" w:type="dxa"/>
          </w:tcPr>
          <w:p w14:paraId="63DEEDAE" w14:textId="77777777" w:rsidR="004F38B1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З) Порча имущества</w:t>
            </w:r>
          </w:p>
        </w:tc>
        <w:tc>
          <w:tcPr>
            <w:tcW w:w="3431" w:type="dxa"/>
            <w:vMerge/>
          </w:tcPr>
          <w:p w14:paraId="7A511089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bookmarkEnd w:id="1"/>
    <w:p w14:paraId="441ECEEC" w14:textId="355C6126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  <w:r w:rsidR="00B20146">
        <w:rPr>
          <w:rFonts w:ascii="Times New Roman" w:hAnsi="Times New Roman"/>
          <w:b/>
          <w:sz w:val="24"/>
          <w:szCs w:val="24"/>
        </w:rPr>
        <w:t xml:space="preserve"> (по 0,5 балла за каждый верный ответ)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68"/>
        <w:gridCol w:w="1262"/>
        <w:gridCol w:w="1264"/>
        <w:gridCol w:w="1265"/>
        <w:gridCol w:w="1264"/>
        <w:gridCol w:w="1289"/>
        <w:gridCol w:w="1215"/>
        <w:gridCol w:w="1215"/>
      </w:tblGrid>
      <w:tr w:rsidR="004F38B1" w14:paraId="766D462A" w14:textId="77777777" w:rsidTr="00396FCF">
        <w:tc>
          <w:tcPr>
            <w:tcW w:w="1268" w:type="dxa"/>
          </w:tcPr>
          <w:p w14:paraId="125556D0" w14:textId="77777777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62" w:type="dxa"/>
          </w:tcPr>
          <w:p w14:paraId="6EF02B6C" w14:textId="77777777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64" w:type="dxa"/>
          </w:tcPr>
          <w:p w14:paraId="0EBEC17A" w14:textId="77777777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65" w:type="dxa"/>
          </w:tcPr>
          <w:p w14:paraId="471126E2" w14:textId="04FFE1B2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64" w:type="dxa"/>
          </w:tcPr>
          <w:p w14:paraId="780D8377" w14:textId="5CE2A345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289" w:type="dxa"/>
          </w:tcPr>
          <w:p w14:paraId="3979647E" w14:textId="7D9E734B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215" w:type="dxa"/>
          </w:tcPr>
          <w:p w14:paraId="0110FDC9" w14:textId="42B9ED4C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215" w:type="dxa"/>
          </w:tcPr>
          <w:p w14:paraId="03E4AA7E" w14:textId="71D1498F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</w:tr>
      <w:tr w:rsidR="004F38B1" w14:paraId="66F0B42C" w14:textId="77777777" w:rsidTr="00396FCF">
        <w:tc>
          <w:tcPr>
            <w:tcW w:w="1268" w:type="dxa"/>
          </w:tcPr>
          <w:p w14:paraId="5929ACE7" w14:textId="61D3C73C" w:rsidR="004F38B1" w:rsidRDefault="002859B4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2" w:type="dxa"/>
          </w:tcPr>
          <w:p w14:paraId="2EDB0D3C" w14:textId="0856A0B7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</w:tcPr>
          <w:p w14:paraId="24977F2E" w14:textId="7E6047E5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5" w:type="dxa"/>
          </w:tcPr>
          <w:p w14:paraId="62F6CD05" w14:textId="1D9E9769" w:rsidR="004F38B1" w:rsidRDefault="0015711F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4" w:type="dxa"/>
          </w:tcPr>
          <w:p w14:paraId="31241355" w14:textId="48917DA6" w:rsidR="004F38B1" w:rsidRDefault="004F38B1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9" w:type="dxa"/>
          </w:tcPr>
          <w:p w14:paraId="5006678A" w14:textId="64A4D932" w:rsidR="004F38B1" w:rsidRDefault="0015711F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</w:tcPr>
          <w:p w14:paraId="20BEF3CC" w14:textId="232D4CB3" w:rsidR="004F38B1" w:rsidRDefault="0015711F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</w:tcPr>
          <w:p w14:paraId="589BAAB5" w14:textId="5ECB8DE9" w:rsidR="004F38B1" w:rsidRDefault="00000DCB" w:rsidP="004F38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14:paraId="6CF51DFB" w14:textId="77777777" w:rsidR="004F38B1" w:rsidRPr="005046A4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67A9">
        <w:rPr>
          <w:rFonts w:ascii="Times New Roman" w:hAnsi="Times New Roman"/>
          <w:b/>
          <w:sz w:val="24"/>
          <w:szCs w:val="24"/>
        </w:rPr>
        <w:t>2</w:t>
      </w:r>
      <w:r w:rsidRPr="00FD6869">
        <w:rPr>
          <w:rFonts w:ascii="Times New Roman" w:hAnsi="Times New Roman"/>
          <w:b/>
          <w:sz w:val="24"/>
          <w:szCs w:val="24"/>
        </w:rPr>
        <w:t>.</w:t>
      </w:r>
      <w:r w:rsidRPr="00FD6869">
        <w:rPr>
          <w:rFonts w:ascii="Times New Roman" w:hAnsi="Times New Roman"/>
          <w:sz w:val="24"/>
          <w:szCs w:val="24"/>
        </w:rPr>
        <w:t xml:space="preserve"> </w:t>
      </w:r>
      <w:r w:rsidRPr="005046A4">
        <w:rPr>
          <w:rFonts w:ascii="Times New Roman" w:hAnsi="Times New Roman"/>
          <w:sz w:val="24"/>
          <w:szCs w:val="24"/>
        </w:rPr>
        <w:t>Про как</w:t>
      </w:r>
      <w:r>
        <w:rPr>
          <w:rFonts w:ascii="Times New Roman" w:hAnsi="Times New Roman"/>
          <w:sz w:val="24"/>
          <w:szCs w:val="24"/>
        </w:rPr>
        <w:t>их</w:t>
      </w:r>
      <w:r w:rsidRPr="005046A4">
        <w:rPr>
          <w:rFonts w:ascii="Times New Roman" w:hAnsi="Times New Roman"/>
          <w:sz w:val="24"/>
          <w:szCs w:val="24"/>
        </w:rPr>
        <w:t xml:space="preserve"> известн</w:t>
      </w:r>
      <w:r>
        <w:rPr>
          <w:rFonts w:ascii="Times New Roman" w:hAnsi="Times New Roman"/>
          <w:sz w:val="24"/>
          <w:szCs w:val="24"/>
        </w:rPr>
        <w:t>ых</w:t>
      </w:r>
      <w:r w:rsidRPr="005046A4">
        <w:rPr>
          <w:rFonts w:ascii="Times New Roman" w:hAnsi="Times New Roman"/>
          <w:sz w:val="24"/>
          <w:szCs w:val="24"/>
        </w:rPr>
        <w:t xml:space="preserve"> юрист</w:t>
      </w:r>
      <w:r>
        <w:rPr>
          <w:rFonts w:ascii="Times New Roman" w:hAnsi="Times New Roman"/>
          <w:sz w:val="24"/>
          <w:szCs w:val="24"/>
        </w:rPr>
        <w:t>ов</w:t>
      </w:r>
      <w:r w:rsidRPr="005046A4">
        <w:rPr>
          <w:rFonts w:ascii="Times New Roman" w:hAnsi="Times New Roman"/>
          <w:sz w:val="24"/>
          <w:szCs w:val="24"/>
        </w:rPr>
        <w:t xml:space="preserve"> Анатолий Фёдорович Кони говорил, что </w:t>
      </w:r>
      <w:r>
        <w:rPr>
          <w:rFonts w:ascii="Times New Roman" w:hAnsi="Times New Roman"/>
          <w:sz w:val="24"/>
          <w:szCs w:val="24"/>
        </w:rPr>
        <w:t xml:space="preserve">1) </w:t>
      </w:r>
      <w:r w:rsidRPr="005046A4">
        <w:rPr>
          <w:rFonts w:ascii="Times New Roman" w:hAnsi="Times New Roman"/>
          <w:sz w:val="24"/>
          <w:szCs w:val="24"/>
        </w:rPr>
        <w:t>это «человек, у которого ораторское искусство переходило во вдохновение»</w:t>
      </w:r>
      <w:r>
        <w:rPr>
          <w:rFonts w:ascii="Times New Roman" w:hAnsi="Times New Roman"/>
          <w:sz w:val="24"/>
          <w:szCs w:val="24"/>
        </w:rPr>
        <w:t>; 2) этот правовед и историк «</w:t>
      </w:r>
      <w:r w:rsidRPr="00816D6A">
        <w:rPr>
          <w:rFonts w:ascii="Times New Roman" w:hAnsi="Times New Roman"/>
          <w:sz w:val="24"/>
          <w:szCs w:val="24"/>
        </w:rPr>
        <w:t>горел и пламенел огнем живого, восприимчивого и отзывчивого ума и уже никак не мог казаться посторонним наблюдателем жизни</w:t>
      </w:r>
      <w:r>
        <w:rPr>
          <w:rFonts w:ascii="Times New Roman" w:hAnsi="Times New Roman"/>
          <w:sz w:val="24"/>
          <w:szCs w:val="24"/>
        </w:rPr>
        <w:t>»</w:t>
      </w:r>
      <w:r w:rsidRPr="005046A4">
        <w:rPr>
          <w:rFonts w:ascii="Times New Roman" w:hAnsi="Times New Roman"/>
          <w:sz w:val="24"/>
          <w:szCs w:val="24"/>
        </w:rPr>
        <w:t xml:space="preserve">. </w:t>
      </w:r>
      <w:r w:rsidRPr="00880F9A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2</w:t>
      </w:r>
      <w:r w:rsidRPr="00880F9A">
        <w:rPr>
          <w:rFonts w:ascii="Times New Roman" w:hAnsi="Times New Roman"/>
          <w:i/>
          <w:iCs/>
          <w:sz w:val="24"/>
          <w:szCs w:val="24"/>
        </w:rPr>
        <w:t xml:space="preserve"> балл</w:t>
      </w:r>
      <w:r>
        <w:rPr>
          <w:rFonts w:ascii="Times New Roman" w:hAnsi="Times New Roman"/>
          <w:i/>
          <w:iCs/>
          <w:sz w:val="24"/>
          <w:szCs w:val="24"/>
        </w:rPr>
        <w:t>а</w:t>
      </w:r>
      <w:r w:rsidRPr="00880F9A">
        <w:rPr>
          <w:rFonts w:ascii="Times New Roman" w:hAnsi="Times New Roman"/>
          <w:i/>
          <w:iCs/>
          <w:sz w:val="24"/>
          <w:szCs w:val="24"/>
        </w:rPr>
        <w:t>)</w:t>
      </w:r>
    </w:p>
    <w:p w14:paraId="7930D280" w14:textId="77777777" w:rsidR="00074E35" w:rsidRDefault="00074E35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074E35" w:rsidSect="004F38B1">
          <w:footerReference w:type="default" r:id="rId7"/>
          <w:pgSz w:w="11906" w:h="16838" w:code="9"/>
          <w:pgMar w:top="720" w:right="720" w:bottom="709" w:left="1134" w:header="709" w:footer="709" w:gutter="0"/>
          <w:cols w:space="708"/>
          <w:docGrid w:linePitch="360"/>
        </w:sectPr>
      </w:pPr>
    </w:p>
    <w:p w14:paraId="128C15C1" w14:textId="19B68DB9" w:rsidR="004F38B1" w:rsidRPr="005046A4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294042">
        <w:rPr>
          <w:rFonts w:ascii="Times New Roman" w:hAnsi="Times New Roman"/>
          <w:sz w:val="24"/>
          <w:szCs w:val="24"/>
        </w:rPr>
        <w:t xml:space="preserve">Плевако </w:t>
      </w:r>
      <w:r w:rsidRPr="005046A4">
        <w:rPr>
          <w:rFonts w:ascii="Times New Roman" w:hAnsi="Times New Roman"/>
          <w:sz w:val="24"/>
          <w:szCs w:val="24"/>
        </w:rPr>
        <w:t>Фёдор Никифорович.</w:t>
      </w:r>
    </w:p>
    <w:p w14:paraId="232B526D" w14:textId="77777777" w:rsidR="004F38B1" w:rsidRPr="005046A4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t>2. Баршев Сергей Иванович.</w:t>
      </w:r>
    </w:p>
    <w:p w14:paraId="5005D3BF" w14:textId="77777777" w:rsidR="004F38B1" w:rsidRPr="005046A4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t>3. Гернет Михаил Николаевич.</w:t>
      </w:r>
    </w:p>
    <w:p w14:paraId="0A99306A" w14:textId="77777777" w:rsidR="004F38B1" w:rsidRPr="005046A4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lastRenderedPageBreak/>
        <w:t>4. Коркунов Николай Михайлович.</w:t>
      </w:r>
    </w:p>
    <w:p w14:paraId="31E306CF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t>5. Сперанский Михаил Михайлович.</w:t>
      </w:r>
    </w:p>
    <w:p w14:paraId="6D8904CB" w14:textId="45172415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294042">
        <w:rPr>
          <w:rFonts w:ascii="Times New Roman" w:hAnsi="Times New Roman"/>
          <w:sz w:val="24"/>
          <w:szCs w:val="24"/>
        </w:rPr>
        <w:t xml:space="preserve">Кавелин </w:t>
      </w:r>
      <w:r>
        <w:rPr>
          <w:rFonts w:ascii="Times New Roman" w:hAnsi="Times New Roman"/>
          <w:sz w:val="24"/>
          <w:szCs w:val="24"/>
        </w:rPr>
        <w:t>Константин Дмитриевич.</w:t>
      </w:r>
    </w:p>
    <w:p w14:paraId="61087268" w14:textId="77777777" w:rsidR="00074E35" w:rsidRDefault="00074E35" w:rsidP="004F38B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  <w:sectPr w:rsidR="00074E35" w:rsidSect="00074E35">
          <w:type w:val="continuous"/>
          <w:pgSz w:w="11906" w:h="16838" w:code="9"/>
          <w:pgMar w:top="720" w:right="720" w:bottom="709" w:left="1134" w:header="709" w:footer="709" w:gutter="0"/>
          <w:cols w:num="2" w:space="708"/>
          <w:docGrid w:linePitch="360"/>
        </w:sectPr>
      </w:pPr>
    </w:p>
    <w:p w14:paraId="48431CE4" w14:textId="3F46CC3F" w:rsidR="00294042" w:rsidRPr="00294042" w:rsidRDefault="00294042" w:rsidP="004F38B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94042">
        <w:rPr>
          <w:rFonts w:ascii="Times New Roman" w:hAnsi="Times New Roman"/>
          <w:b/>
          <w:bCs/>
          <w:sz w:val="24"/>
          <w:szCs w:val="24"/>
        </w:rPr>
        <w:lastRenderedPageBreak/>
        <w:t>Ответ:</w:t>
      </w:r>
      <w:r>
        <w:rPr>
          <w:rFonts w:ascii="Times New Roman" w:hAnsi="Times New Roman"/>
          <w:b/>
          <w:bCs/>
          <w:sz w:val="24"/>
          <w:szCs w:val="24"/>
        </w:rPr>
        <w:t xml:space="preserve"> 1, 6</w:t>
      </w:r>
      <w:r w:rsidR="00B20146">
        <w:rPr>
          <w:rFonts w:ascii="Times New Roman" w:hAnsi="Times New Roman"/>
          <w:b/>
          <w:bCs/>
          <w:sz w:val="24"/>
          <w:szCs w:val="24"/>
        </w:rPr>
        <w:t xml:space="preserve"> (по 1 баллу за каждый верный ответ)</w:t>
      </w:r>
    </w:p>
    <w:p w14:paraId="0F44ABC1" w14:textId="77777777" w:rsidR="004F38B1" w:rsidRPr="00853C3A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D67A9">
        <w:rPr>
          <w:rFonts w:ascii="Times New Roman" w:hAnsi="Times New Roman"/>
          <w:b/>
          <w:bCs/>
          <w:iCs/>
          <w:sz w:val="24"/>
          <w:szCs w:val="24"/>
        </w:rPr>
        <w:t>3.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53C3A">
        <w:rPr>
          <w:rFonts w:ascii="Times New Roman" w:hAnsi="Times New Roman"/>
          <w:iCs/>
          <w:sz w:val="24"/>
          <w:szCs w:val="24"/>
        </w:rPr>
        <w:t>Укажите правильную последовательность стадий принятия Федерального закона РФ в общем порядке с учетом полномочий органов власти, определенных Конституцией РФ.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644ED">
        <w:rPr>
          <w:rFonts w:ascii="Times New Roman" w:hAnsi="Times New Roman"/>
          <w:i/>
          <w:sz w:val="24"/>
          <w:szCs w:val="24"/>
        </w:rPr>
        <w:t>(5 баллов)</w:t>
      </w:r>
    </w:p>
    <w:p w14:paraId="587DD67D" w14:textId="77777777" w:rsidR="004F38B1" w:rsidRPr="00853C3A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</w:t>
      </w:r>
      <w:r w:rsidRPr="00853C3A">
        <w:rPr>
          <w:rFonts w:ascii="Times New Roman" w:hAnsi="Times New Roman"/>
          <w:iCs/>
          <w:sz w:val="24"/>
          <w:szCs w:val="24"/>
        </w:rPr>
        <w:t>. Федеральный закон рассматривает Совет Федерации Федерального Собрания РФ.</w:t>
      </w:r>
    </w:p>
    <w:p w14:paraId="6E9A6F45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 w:rsidRPr="00853C3A">
        <w:rPr>
          <w:rFonts w:ascii="Times New Roman" w:hAnsi="Times New Roman"/>
          <w:iCs/>
          <w:sz w:val="24"/>
          <w:szCs w:val="24"/>
        </w:rPr>
        <w:t>. Официальное опубликование и вступление в силу федерального закона.</w:t>
      </w:r>
    </w:p>
    <w:p w14:paraId="35AB9F8E" w14:textId="77777777" w:rsidR="004F38B1" w:rsidRPr="00853C3A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Pr="00853C3A">
        <w:rPr>
          <w:rFonts w:ascii="Times New Roman" w:hAnsi="Times New Roman"/>
          <w:iCs/>
          <w:sz w:val="24"/>
          <w:szCs w:val="24"/>
        </w:rPr>
        <w:t>. Внесение законопроекта в Государственную Думу Федерального Собрания РФ.</w:t>
      </w:r>
    </w:p>
    <w:p w14:paraId="1414DD3C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53C3A">
        <w:rPr>
          <w:rFonts w:ascii="Times New Roman" w:hAnsi="Times New Roman"/>
          <w:iCs/>
          <w:sz w:val="24"/>
          <w:szCs w:val="24"/>
        </w:rPr>
        <w:t>4. Подписание Президентом РФ федерального закона.</w:t>
      </w:r>
    </w:p>
    <w:p w14:paraId="7F7807AE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</w:t>
      </w:r>
      <w:r w:rsidRPr="00853C3A">
        <w:rPr>
          <w:rFonts w:ascii="Times New Roman" w:hAnsi="Times New Roman"/>
          <w:iCs/>
          <w:sz w:val="24"/>
          <w:szCs w:val="24"/>
        </w:rPr>
        <w:t>. Рассмотрение законопроекта Государственной Думой Федерального Собрания РФ.</w:t>
      </w:r>
    </w:p>
    <w:p w14:paraId="7DDE72EA" w14:textId="25876335" w:rsidR="00294042" w:rsidRPr="00294042" w:rsidRDefault="00294042" w:rsidP="004F38B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Ответ: </w:t>
      </w:r>
      <w:r w:rsidR="00B20146">
        <w:rPr>
          <w:rFonts w:ascii="Times New Roman" w:hAnsi="Times New Roman"/>
          <w:b/>
          <w:bCs/>
          <w:iCs/>
          <w:sz w:val="24"/>
          <w:szCs w:val="24"/>
        </w:rPr>
        <w:t>(по 1 баллу за каждый верный этап в последовательности)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08"/>
        <w:gridCol w:w="2008"/>
        <w:gridCol w:w="2008"/>
        <w:gridCol w:w="2009"/>
        <w:gridCol w:w="2009"/>
      </w:tblGrid>
      <w:tr w:rsidR="00294042" w14:paraId="0E574F1A" w14:textId="77777777" w:rsidTr="00396FCF">
        <w:tc>
          <w:tcPr>
            <w:tcW w:w="2008" w:type="dxa"/>
          </w:tcPr>
          <w:p w14:paraId="448F3759" w14:textId="609647CA" w:rsidR="00294042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8" w:type="dxa"/>
          </w:tcPr>
          <w:p w14:paraId="454B3C8E" w14:textId="004D0979" w:rsidR="00294042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8" w:type="dxa"/>
          </w:tcPr>
          <w:p w14:paraId="725EEAA6" w14:textId="26710874" w:rsidR="00294042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9" w:type="dxa"/>
          </w:tcPr>
          <w:p w14:paraId="3E5CE50E" w14:textId="595E0509" w:rsidR="00294042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9" w:type="dxa"/>
          </w:tcPr>
          <w:p w14:paraId="0CCC2294" w14:textId="06F409A8" w:rsidR="00294042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3243C657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67A9">
        <w:rPr>
          <w:rFonts w:ascii="Times New Roman" w:hAnsi="Times New Roman"/>
          <w:b/>
          <w:sz w:val="24"/>
          <w:szCs w:val="24"/>
        </w:rPr>
        <w:t>4</w:t>
      </w:r>
      <w:r w:rsidRPr="00FD6869">
        <w:rPr>
          <w:rFonts w:ascii="Times New Roman" w:hAnsi="Times New Roman"/>
          <w:b/>
          <w:sz w:val="24"/>
          <w:szCs w:val="24"/>
        </w:rPr>
        <w:t>.</w:t>
      </w:r>
      <w:r w:rsidRPr="00FD6869">
        <w:rPr>
          <w:rFonts w:ascii="Times New Roman" w:hAnsi="Times New Roman"/>
          <w:sz w:val="24"/>
          <w:szCs w:val="24"/>
        </w:rPr>
        <w:t xml:space="preserve"> </w:t>
      </w:r>
      <w:r w:rsidRPr="00AE2512">
        <w:rPr>
          <w:rFonts w:ascii="Times New Roman" w:hAnsi="Times New Roman"/>
          <w:sz w:val="24"/>
          <w:szCs w:val="24"/>
        </w:rPr>
        <w:t>Определите вид ответственности для лиц, достигших возраста 16 лет, за совершение соответствующего деяния согласно законодательству РФ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F52A5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3</w:t>
      </w:r>
      <w:r w:rsidRPr="002F52A5">
        <w:rPr>
          <w:rFonts w:ascii="Times New Roman" w:hAnsi="Times New Roman"/>
          <w:i/>
          <w:iCs/>
          <w:sz w:val="24"/>
          <w:szCs w:val="24"/>
        </w:rPr>
        <w:t xml:space="preserve"> балл</w:t>
      </w:r>
      <w:r>
        <w:rPr>
          <w:rFonts w:ascii="Times New Roman" w:hAnsi="Times New Roman"/>
          <w:i/>
          <w:iCs/>
          <w:sz w:val="24"/>
          <w:szCs w:val="24"/>
        </w:rPr>
        <w:t>а</w:t>
      </w:r>
      <w:r w:rsidRPr="002F52A5">
        <w:rPr>
          <w:rFonts w:ascii="Times New Roman" w:hAnsi="Times New Roman"/>
          <w:i/>
          <w:iCs/>
          <w:sz w:val="24"/>
          <w:szCs w:val="24"/>
        </w:rPr>
        <w:t>)</w:t>
      </w:r>
    </w:p>
    <w:tbl>
      <w:tblPr>
        <w:tblStyle w:val="ac"/>
        <w:tblW w:w="9952" w:type="dxa"/>
        <w:tblInd w:w="108" w:type="dxa"/>
        <w:tblLook w:val="04A0" w:firstRow="1" w:lastRow="0" w:firstColumn="1" w:lastColumn="0" w:noHBand="0" w:noVBand="1"/>
      </w:tblPr>
      <w:tblGrid>
        <w:gridCol w:w="7400"/>
        <w:gridCol w:w="2552"/>
      </w:tblGrid>
      <w:tr w:rsidR="004F38B1" w:rsidRPr="002263F7" w14:paraId="60A5E554" w14:textId="77777777" w:rsidTr="00396FCF">
        <w:tc>
          <w:tcPr>
            <w:tcW w:w="7400" w:type="dxa"/>
          </w:tcPr>
          <w:p w14:paraId="6D1CC321" w14:textId="77777777" w:rsidR="004F38B1" w:rsidRPr="008D41D7" w:rsidRDefault="004F38B1" w:rsidP="00396FCF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>
              <w:t xml:space="preserve">А) </w:t>
            </w:r>
            <w:r w:rsidRPr="008D41D7">
              <w:t>Употребление спиртных напитков в поезде.</w:t>
            </w:r>
          </w:p>
        </w:tc>
        <w:tc>
          <w:tcPr>
            <w:tcW w:w="2552" w:type="dxa"/>
            <w:vMerge w:val="restart"/>
            <w:vAlign w:val="center"/>
          </w:tcPr>
          <w:p w14:paraId="0376CCCB" w14:textId="77777777" w:rsidR="004F38B1" w:rsidRPr="00107A75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1. Административная</w:t>
            </w:r>
          </w:p>
          <w:p w14:paraId="7F9B2856" w14:textId="77777777" w:rsidR="004F38B1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63F7">
              <w:rPr>
                <w:color w:val="000000"/>
              </w:rPr>
              <w:t>2</w:t>
            </w:r>
            <w:r>
              <w:rPr>
                <w:color w:val="000000"/>
              </w:rPr>
              <w:t>. Уголовная</w:t>
            </w:r>
          </w:p>
          <w:p w14:paraId="7E676BF7" w14:textId="77777777" w:rsidR="004F38B1" w:rsidRPr="00107A75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63F7">
              <w:rPr>
                <w:color w:val="000000"/>
              </w:rPr>
              <w:t>3</w:t>
            </w:r>
            <w:r>
              <w:rPr>
                <w:color w:val="000000"/>
              </w:rPr>
              <w:t>. Дисциплинарная</w:t>
            </w:r>
          </w:p>
        </w:tc>
      </w:tr>
      <w:tr w:rsidR="004F38B1" w:rsidRPr="002263F7" w14:paraId="6982D2A5" w14:textId="77777777" w:rsidTr="00396FCF">
        <w:tc>
          <w:tcPr>
            <w:tcW w:w="7400" w:type="dxa"/>
          </w:tcPr>
          <w:p w14:paraId="575BB86E" w14:textId="77777777" w:rsidR="004F38B1" w:rsidRPr="008D41D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Б) </w:t>
            </w:r>
            <w:r w:rsidRPr="008D41D7">
              <w:t>Розничная продажа несовершеннолетним табачной продукции.</w:t>
            </w:r>
          </w:p>
        </w:tc>
        <w:tc>
          <w:tcPr>
            <w:tcW w:w="2552" w:type="dxa"/>
            <w:vMerge/>
          </w:tcPr>
          <w:p w14:paraId="74BF49E5" w14:textId="77777777" w:rsidR="004F38B1" w:rsidRPr="002263F7" w:rsidRDefault="004F38B1" w:rsidP="00396FCF">
            <w:pPr>
              <w:pStyle w:val="af0"/>
              <w:spacing w:before="0" w:after="0"/>
              <w:jc w:val="center"/>
              <w:rPr>
                <w:color w:val="000000"/>
              </w:rPr>
            </w:pPr>
          </w:p>
        </w:tc>
      </w:tr>
      <w:tr w:rsidR="004F38B1" w:rsidRPr="002263F7" w14:paraId="57D81353" w14:textId="77777777" w:rsidTr="00396FCF">
        <w:tc>
          <w:tcPr>
            <w:tcW w:w="7400" w:type="dxa"/>
          </w:tcPr>
          <w:p w14:paraId="5AD7F8E7" w14:textId="77777777" w:rsidR="004F38B1" w:rsidRPr="008D41D7" w:rsidRDefault="004F38B1" w:rsidP="00396FCF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>
              <w:t xml:space="preserve">В) </w:t>
            </w:r>
            <w:r w:rsidRPr="008D41D7">
              <w:t>Размещения унижающих представителя власти сведений в средствах массовой информации или в сети "Интернет" без ограничения доступа к соответствующим сведениям других лиц.</w:t>
            </w:r>
          </w:p>
        </w:tc>
        <w:tc>
          <w:tcPr>
            <w:tcW w:w="2552" w:type="dxa"/>
            <w:vMerge/>
          </w:tcPr>
          <w:p w14:paraId="2A74A484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649DC34A" w14:textId="77777777" w:rsidTr="00396FCF">
        <w:tc>
          <w:tcPr>
            <w:tcW w:w="7400" w:type="dxa"/>
          </w:tcPr>
          <w:p w14:paraId="176A39E9" w14:textId="77777777" w:rsidR="004F38B1" w:rsidRPr="008D41D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Г) </w:t>
            </w:r>
            <w:r w:rsidRPr="008D41D7">
              <w:t>Жестокое обращение с животным в целях причинения ему боли, повлекшее его гибель.</w:t>
            </w:r>
          </w:p>
        </w:tc>
        <w:tc>
          <w:tcPr>
            <w:tcW w:w="2552" w:type="dxa"/>
            <w:vMerge/>
          </w:tcPr>
          <w:p w14:paraId="613C628E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78D2F204" w14:textId="77777777" w:rsidTr="00396FCF">
        <w:tc>
          <w:tcPr>
            <w:tcW w:w="7400" w:type="dxa"/>
          </w:tcPr>
          <w:p w14:paraId="1359E8B1" w14:textId="77777777" w:rsidR="004F38B1" w:rsidRPr="008D41D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Д) </w:t>
            </w:r>
            <w:r w:rsidRPr="008D41D7">
              <w:t>Уничтожение чужого имущества в крупном размере путем неосторожного обращения с огнем.</w:t>
            </w:r>
          </w:p>
        </w:tc>
        <w:tc>
          <w:tcPr>
            <w:tcW w:w="2552" w:type="dxa"/>
            <w:vMerge/>
          </w:tcPr>
          <w:p w14:paraId="7B409CF9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F38B1" w:rsidRPr="002263F7" w14:paraId="4CEFFFDE" w14:textId="77777777" w:rsidTr="00396FCF">
        <w:trPr>
          <w:trHeight w:val="769"/>
        </w:trPr>
        <w:tc>
          <w:tcPr>
            <w:tcW w:w="7400" w:type="dxa"/>
          </w:tcPr>
          <w:p w14:paraId="4F9B8381" w14:textId="77777777" w:rsidR="004F38B1" w:rsidRPr="008D41D7" w:rsidRDefault="004F38B1" w:rsidP="00396FCF">
            <w:pPr>
              <w:pStyle w:val="af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Е) </w:t>
            </w:r>
            <w:r w:rsidRPr="008D41D7">
              <w:t>Несоблюдение обучающимся правил внутреннего распорядка организации, осуществляющей образовательную деятельность.</w:t>
            </w:r>
          </w:p>
        </w:tc>
        <w:tc>
          <w:tcPr>
            <w:tcW w:w="2552" w:type="dxa"/>
            <w:vMerge/>
          </w:tcPr>
          <w:p w14:paraId="1C10D60A" w14:textId="77777777" w:rsidR="004F38B1" w:rsidRPr="002263F7" w:rsidRDefault="004F38B1" w:rsidP="00396FCF">
            <w:pPr>
              <w:pStyle w:val="af0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2E37D75E" w14:textId="6F34C02E" w:rsidR="004F38B1" w:rsidRPr="00EA5C30" w:rsidRDefault="00EA5C30" w:rsidP="004F38B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A5C30">
        <w:rPr>
          <w:rFonts w:ascii="Times New Roman" w:hAnsi="Times New Roman"/>
          <w:b/>
          <w:bCs/>
          <w:sz w:val="24"/>
          <w:szCs w:val="24"/>
        </w:rPr>
        <w:t>Ответ:</w:t>
      </w:r>
      <w:r w:rsidR="00B20146">
        <w:rPr>
          <w:rFonts w:ascii="Times New Roman" w:hAnsi="Times New Roman"/>
          <w:b/>
          <w:bCs/>
          <w:sz w:val="24"/>
          <w:szCs w:val="24"/>
        </w:rPr>
        <w:t xml:space="preserve"> (по 0,5 балла за каждый верный ответ)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98"/>
        <w:gridCol w:w="1692"/>
        <w:gridCol w:w="1694"/>
        <w:gridCol w:w="1690"/>
        <w:gridCol w:w="1634"/>
        <w:gridCol w:w="1634"/>
      </w:tblGrid>
      <w:tr w:rsidR="00EA5C30" w14:paraId="38459139" w14:textId="77777777" w:rsidTr="00396FCF">
        <w:tc>
          <w:tcPr>
            <w:tcW w:w="1698" w:type="dxa"/>
          </w:tcPr>
          <w:p w14:paraId="33E9B8F3" w14:textId="77777777" w:rsidR="00EA5C30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92" w:type="dxa"/>
          </w:tcPr>
          <w:p w14:paraId="28690557" w14:textId="77777777" w:rsidR="00EA5C30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94" w:type="dxa"/>
          </w:tcPr>
          <w:p w14:paraId="5FFEA3E2" w14:textId="77777777" w:rsidR="00EA5C30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90" w:type="dxa"/>
          </w:tcPr>
          <w:p w14:paraId="46E207AB" w14:textId="77777777" w:rsidR="00EA5C30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34" w:type="dxa"/>
          </w:tcPr>
          <w:p w14:paraId="684CFA8B" w14:textId="77777777" w:rsidR="00EA5C30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34" w:type="dxa"/>
          </w:tcPr>
          <w:p w14:paraId="6C349503" w14:textId="77777777" w:rsidR="00EA5C30" w:rsidRDefault="00EA5C3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EA5C30" w14:paraId="098F4B06" w14:textId="77777777" w:rsidTr="00396FCF">
        <w:tc>
          <w:tcPr>
            <w:tcW w:w="1698" w:type="dxa"/>
          </w:tcPr>
          <w:p w14:paraId="5FE0F85E" w14:textId="5B60F59E" w:rsidR="00EA5C30" w:rsidRDefault="0062564F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</w:tcPr>
          <w:p w14:paraId="54A524FC" w14:textId="31BB8A90" w:rsidR="00EA5C30" w:rsidRDefault="0062564F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4" w:type="dxa"/>
          </w:tcPr>
          <w:p w14:paraId="5E88B488" w14:textId="02BF79D4" w:rsidR="00EA5C30" w:rsidRDefault="0062564F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0" w:type="dxa"/>
          </w:tcPr>
          <w:p w14:paraId="3D82AF35" w14:textId="06B16062" w:rsidR="00EA5C30" w:rsidRDefault="0062564F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4" w:type="dxa"/>
          </w:tcPr>
          <w:p w14:paraId="59884A03" w14:textId="5DCB4314" w:rsidR="00EA5C30" w:rsidRDefault="0062564F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4" w:type="dxa"/>
          </w:tcPr>
          <w:p w14:paraId="5C8C330C" w14:textId="59D93EEE" w:rsidR="00EA5C30" w:rsidRDefault="0062564F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14:paraId="5AA62BC3" w14:textId="77777777" w:rsidR="00EA5C30" w:rsidRDefault="00EA5C30" w:rsidP="004F38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4E0452" w14:textId="77777777" w:rsidR="004F38B1" w:rsidRPr="00192CF7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67A9">
        <w:rPr>
          <w:rFonts w:ascii="Times New Roman" w:hAnsi="Times New Roman"/>
          <w:b/>
          <w:bCs/>
          <w:sz w:val="24"/>
          <w:szCs w:val="24"/>
        </w:rPr>
        <w:t>5</w:t>
      </w:r>
      <w:r w:rsidRPr="002263F7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2CF7">
        <w:rPr>
          <w:rFonts w:ascii="Times New Roman" w:hAnsi="Times New Roman"/>
          <w:sz w:val="24"/>
          <w:szCs w:val="24"/>
        </w:rPr>
        <w:t xml:space="preserve">Равновесный уровень зарплаты на внутреннем рынке труда, составляет 1500 рублей за час. В настоящее время въезд иностранных работников в страну запрещен, однако правительство планирует открыть границы, что позволит местным работодателям нанимать неограниченное </w:t>
      </w:r>
      <w:r w:rsidRPr="00192CF7">
        <w:rPr>
          <w:rFonts w:ascii="Times New Roman" w:hAnsi="Times New Roman"/>
          <w:sz w:val="24"/>
          <w:szCs w:val="24"/>
        </w:rPr>
        <w:lastRenderedPageBreak/>
        <w:t xml:space="preserve">количество иностранных рабочих по ставке 800 рублей в час. Определите все последствия, которые данное решение может вызвать. </w:t>
      </w:r>
      <w:r w:rsidRPr="00634F05">
        <w:rPr>
          <w:rFonts w:ascii="Times New Roman" w:hAnsi="Times New Roman"/>
          <w:i/>
          <w:iCs/>
          <w:sz w:val="24"/>
          <w:szCs w:val="24"/>
        </w:rPr>
        <w:t>(2 балла)</w:t>
      </w:r>
    </w:p>
    <w:p w14:paraId="5F088917" w14:textId="77777777" w:rsidR="004F38B1" w:rsidRPr="00192CF7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192C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192CF7">
        <w:rPr>
          <w:rFonts w:ascii="Times New Roman" w:hAnsi="Times New Roman"/>
          <w:sz w:val="24"/>
          <w:szCs w:val="24"/>
        </w:rPr>
        <w:t>рибыль местных компаний возрастет</w:t>
      </w:r>
      <w:r>
        <w:rPr>
          <w:rFonts w:ascii="Times New Roman" w:hAnsi="Times New Roman"/>
          <w:sz w:val="24"/>
          <w:szCs w:val="24"/>
        </w:rPr>
        <w:t>.</w:t>
      </w:r>
    </w:p>
    <w:p w14:paraId="6580263F" w14:textId="77777777" w:rsidR="004F38B1" w:rsidRPr="00192CF7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192C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 w:rsidRPr="00192CF7">
        <w:rPr>
          <w:rFonts w:ascii="Times New Roman" w:hAnsi="Times New Roman"/>
          <w:sz w:val="24"/>
          <w:szCs w:val="24"/>
        </w:rPr>
        <w:t>исло занятых в отечественной экономике увеличится</w:t>
      </w:r>
      <w:r>
        <w:rPr>
          <w:rFonts w:ascii="Times New Roman" w:hAnsi="Times New Roman"/>
          <w:sz w:val="24"/>
          <w:szCs w:val="24"/>
        </w:rPr>
        <w:t>.</w:t>
      </w:r>
    </w:p>
    <w:p w14:paraId="00483880" w14:textId="77777777" w:rsidR="004F38B1" w:rsidRPr="00192CF7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192C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192CF7">
        <w:rPr>
          <w:rFonts w:ascii="Times New Roman" w:hAnsi="Times New Roman"/>
          <w:sz w:val="24"/>
          <w:szCs w:val="24"/>
        </w:rPr>
        <w:t>бщий доход отечественных работников снизится</w:t>
      </w:r>
      <w:r>
        <w:rPr>
          <w:rFonts w:ascii="Times New Roman" w:hAnsi="Times New Roman"/>
          <w:sz w:val="24"/>
          <w:szCs w:val="24"/>
        </w:rPr>
        <w:t>.</w:t>
      </w:r>
    </w:p>
    <w:p w14:paraId="6DAC3268" w14:textId="77777777" w:rsidR="004F38B1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192C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192CF7">
        <w:rPr>
          <w:rFonts w:ascii="Times New Roman" w:hAnsi="Times New Roman"/>
          <w:sz w:val="24"/>
          <w:szCs w:val="24"/>
        </w:rPr>
        <w:t>арплата местных работников вырастет</w:t>
      </w:r>
      <w:r>
        <w:rPr>
          <w:rFonts w:ascii="Times New Roman" w:hAnsi="Times New Roman"/>
          <w:sz w:val="24"/>
          <w:szCs w:val="24"/>
        </w:rPr>
        <w:t>.</w:t>
      </w:r>
    </w:p>
    <w:p w14:paraId="0216AA8F" w14:textId="3005D728" w:rsidR="004F38B1" w:rsidRDefault="0062564F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2564F">
        <w:rPr>
          <w:rFonts w:ascii="Times New Roman" w:hAnsi="Times New Roman"/>
          <w:b/>
          <w:bCs/>
          <w:sz w:val="24"/>
          <w:szCs w:val="24"/>
        </w:rPr>
        <w:t>Ответ: 1, 2, 3</w:t>
      </w:r>
      <w:r>
        <w:rPr>
          <w:rFonts w:ascii="Times New Roman" w:hAnsi="Times New Roman"/>
          <w:b/>
          <w:bCs/>
          <w:sz w:val="24"/>
          <w:szCs w:val="24"/>
        </w:rPr>
        <w:t xml:space="preserve"> (2 балла, если выбрано 3 ответа; 1 балл, если 2; 0 баллов, если 1)</w:t>
      </w:r>
    </w:p>
    <w:p w14:paraId="3A99EBAB" w14:textId="28834E93" w:rsidR="004F38B1" w:rsidRPr="000C7FBA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0C7FBA">
        <w:rPr>
          <w:rFonts w:ascii="Times New Roman" w:hAnsi="Times New Roman" w:cs="Times New Roman"/>
          <w:sz w:val="24"/>
          <w:szCs w:val="24"/>
        </w:rPr>
        <w:t>Выберите из предложенных суждений верные.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688B">
        <w:rPr>
          <w:rFonts w:ascii="Times New Roman" w:hAnsi="Times New Roman" w:cs="Times New Roman"/>
          <w:i/>
          <w:iCs/>
          <w:sz w:val="24"/>
          <w:szCs w:val="24"/>
        </w:rPr>
        <w:t>(максимум 3 балла)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709"/>
        <w:gridCol w:w="9214"/>
      </w:tblGrid>
      <w:tr w:rsidR="004F38B1" w:rsidRPr="00A95794" w14:paraId="31EFC355" w14:textId="77777777" w:rsidTr="00396FCF">
        <w:tc>
          <w:tcPr>
            <w:tcW w:w="709" w:type="dxa"/>
          </w:tcPr>
          <w:p w14:paraId="3DF2D00C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214" w:type="dxa"/>
          </w:tcPr>
          <w:p w14:paraId="27242D6F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Макс Вебер выделял три типа политического лидерства: традиционное, легальное и харизматическое</w:t>
            </w:r>
          </w:p>
        </w:tc>
      </w:tr>
      <w:tr w:rsidR="004F38B1" w:rsidRPr="00A95794" w14:paraId="4710A529" w14:textId="77777777" w:rsidTr="00396FCF">
        <w:tc>
          <w:tcPr>
            <w:tcW w:w="709" w:type="dxa"/>
          </w:tcPr>
          <w:p w14:paraId="56255CB5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214" w:type="dxa"/>
          </w:tcPr>
          <w:p w14:paraId="72627ADF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 xml:space="preserve">Электорат – совокупность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всех </w:t>
            </w: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проживающих на территории государства</w:t>
            </w:r>
          </w:p>
        </w:tc>
      </w:tr>
      <w:tr w:rsidR="004F38B1" w:rsidRPr="00A95794" w14:paraId="0F85285F" w14:textId="77777777" w:rsidTr="00396FCF">
        <w:tc>
          <w:tcPr>
            <w:tcW w:w="709" w:type="dxa"/>
          </w:tcPr>
          <w:p w14:paraId="649D0250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214" w:type="dxa"/>
          </w:tcPr>
          <w:p w14:paraId="766EB0E5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Подданический тип политической культуры присущ только странам с монархической формой правления</w:t>
            </w:r>
          </w:p>
        </w:tc>
      </w:tr>
      <w:tr w:rsidR="004F38B1" w:rsidRPr="00A95794" w14:paraId="01D330BF" w14:textId="77777777" w:rsidTr="00396FCF">
        <w:tc>
          <w:tcPr>
            <w:tcW w:w="709" w:type="dxa"/>
          </w:tcPr>
          <w:p w14:paraId="026A7CA3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214" w:type="dxa"/>
          </w:tcPr>
          <w:p w14:paraId="4A3C2E90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Неотъемлемой частью политических революций является физическое устранение конкурентов</w:t>
            </w:r>
          </w:p>
        </w:tc>
      </w:tr>
      <w:tr w:rsidR="004F38B1" w:rsidRPr="00A95794" w14:paraId="5C361DDD" w14:textId="77777777" w:rsidTr="00396FCF">
        <w:tc>
          <w:tcPr>
            <w:tcW w:w="709" w:type="dxa"/>
          </w:tcPr>
          <w:p w14:paraId="1E01BF1E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214" w:type="dxa"/>
          </w:tcPr>
          <w:p w14:paraId="440DB06D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 xml:space="preserve">Популизм – стремление некоторых политиков завоевать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поддержку</w:t>
            </w: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 xml:space="preserve"> в широких массах путем необоснованных обещаний и лозунгов</w:t>
            </w:r>
          </w:p>
        </w:tc>
      </w:tr>
      <w:tr w:rsidR="004F38B1" w:rsidRPr="00A95794" w14:paraId="4FD8C487" w14:textId="77777777" w:rsidTr="00396FCF">
        <w:tc>
          <w:tcPr>
            <w:tcW w:w="709" w:type="dxa"/>
          </w:tcPr>
          <w:p w14:paraId="23248014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214" w:type="dxa"/>
          </w:tcPr>
          <w:p w14:paraId="4A523C1B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Принятие политических решений в любом государстве осуществляется исключительно в интересах политической элиты</w:t>
            </w:r>
          </w:p>
        </w:tc>
      </w:tr>
      <w:tr w:rsidR="004F38B1" w:rsidRPr="00A95794" w14:paraId="232356F1" w14:textId="77777777" w:rsidTr="00396FCF">
        <w:tc>
          <w:tcPr>
            <w:tcW w:w="709" w:type="dxa"/>
          </w:tcPr>
          <w:p w14:paraId="49F85E63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214" w:type="dxa"/>
          </w:tcPr>
          <w:p w14:paraId="5849D2A8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Государственная Дума Российской Федерации избирается по мажоритарной избирательной системе</w:t>
            </w:r>
          </w:p>
        </w:tc>
      </w:tr>
      <w:tr w:rsidR="004F38B1" w:rsidRPr="00A95794" w14:paraId="43FE6861" w14:textId="77777777" w:rsidTr="00396FCF">
        <w:tc>
          <w:tcPr>
            <w:tcW w:w="709" w:type="dxa"/>
          </w:tcPr>
          <w:p w14:paraId="1DCB2236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214" w:type="dxa"/>
          </w:tcPr>
          <w:p w14:paraId="14EC301C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>К протестным типам политического поведения относится лоббистская деятельность</w:t>
            </w:r>
          </w:p>
        </w:tc>
      </w:tr>
      <w:tr w:rsidR="004F38B1" w:rsidRPr="00A95794" w14:paraId="7566EA88" w14:textId="77777777" w:rsidTr="00396FCF">
        <w:tc>
          <w:tcPr>
            <w:tcW w:w="709" w:type="dxa"/>
          </w:tcPr>
          <w:p w14:paraId="11F732A6" w14:textId="77777777" w:rsidR="004F38B1" w:rsidRPr="00A95794" w:rsidRDefault="004F38B1" w:rsidP="00396FC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214" w:type="dxa"/>
          </w:tcPr>
          <w:p w14:paraId="535EC2E0" w14:textId="77777777" w:rsidR="004F38B1" w:rsidRPr="00ED6B21" w:rsidRDefault="004F38B1" w:rsidP="00396FCF">
            <w:pPr>
              <w:pStyle w:val="a7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D6B21">
              <w:rPr>
                <w:rFonts w:ascii="Times New Roman" w:hAnsi="Times New Roman" w:cs="Times New Roman"/>
                <w:sz w:val="24"/>
                <w:szCs w:val="24"/>
              </w:rPr>
              <w:t xml:space="preserve">Агрегация интересов − процесс, в ходе которого политические требования индивидов и групп соединяются и находят отражение в партийных программах </w:t>
            </w:r>
          </w:p>
        </w:tc>
      </w:tr>
    </w:tbl>
    <w:p w14:paraId="08405779" w14:textId="3905742D" w:rsidR="004F38B1" w:rsidRDefault="002E5D5E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А, Д</w:t>
      </w:r>
      <w:r w:rsidR="008C57CE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И (по 1 баллу за каждый верный ответ)</w:t>
      </w:r>
    </w:p>
    <w:p w14:paraId="01F23DEF" w14:textId="3EB56A89" w:rsidR="00074E35" w:rsidRDefault="00074E35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92675330"/>
      <w:r>
        <w:rPr>
          <w:rFonts w:ascii="Times New Roman" w:hAnsi="Times New Roman" w:cs="Times New Roman"/>
          <w:b/>
          <w:sz w:val="24"/>
          <w:szCs w:val="24"/>
        </w:rPr>
        <w:t>При наличии наряду с верными неверной позиции или выборе более 3-х суждений ставится 0 баллов</w:t>
      </w:r>
      <w:bookmarkEnd w:id="2"/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7687E5F" w14:textId="77777777" w:rsidR="004F38B1" w:rsidRPr="0035688B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35688B">
        <w:rPr>
          <w:rFonts w:ascii="Times New Roman" w:hAnsi="Times New Roman"/>
          <w:sz w:val="24"/>
          <w:szCs w:val="24"/>
        </w:rPr>
        <w:t>Установите соответствие между видами потребностей человека и их примерами. Каждому примеру соответствует какой-то из видов потребностей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A2EA9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3</w:t>
      </w:r>
      <w:r w:rsidRPr="00CA2EA9">
        <w:rPr>
          <w:rFonts w:ascii="Times New Roman" w:hAnsi="Times New Roman"/>
          <w:i/>
          <w:iCs/>
          <w:sz w:val="24"/>
          <w:szCs w:val="24"/>
        </w:rPr>
        <w:t xml:space="preserve"> балл</w:t>
      </w:r>
      <w:r>
        <w:rPr>
          <w:rFonts w:ascii="Times New Roman" w:hAnsi="Times New Roman"/>
          <w:i/>
          <w:iCs/>
          <w:sz w:val="24"/>
          <w:szCs w:val="24"/>
        </w:rPr>
        <w:t>а</w:t>
      </w:r>
      <w:r w:rsidRPr="00CA2EA9">
        <w:rPr>
          <w:rFonts w:ascii="Times New Roman" w:hAnsi="Times New Roman"/>
          <w:i/>
          <w:iCs/>
          <w:sz w:val="24"/>
          <w:szCs w:val="24"/>
        </w:rPr>
        <w:t>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4"/>
        <w:gridCol w:w="6804"/>
      </w:tblGrid>
      <w:tr w:rsidR="004F38B1" w:rsidRPr="0035688B" w14:paraId="77FD6B8E" w14:textId="77777777" w:rsidTr="00396FCF">
        <w:tc>
          <w:tcPr>
            <w:tcW w:w="3114" w:type="dxa"/>
          </w:tcPr>
          <w:p w14:paraId="6EC4CBF0" w14:textId="77777777" w:rsidR="004F38B1" w:rsidRPr="0035688B" w:rsidRDefault="004F38B1" w:rsidP="00396FCF">
            <w:pPr>
              <w:pStyle w:val="af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88B">
              <w:rPr>
                <w:rFonts w:ascii="Times New Roman" w:hAnsi="Times New Roman"/>
                <w:b/>
                <w:bCs/>
                <w:sz w:val="24"/>
                <w:szCs w:val="24"/>
              </w:rPr>
              <w:t>Потребности</w:t>
            </w:r>
          </w:p>
        </w:tc>
        <w:tc>
          <w:tcPr>
            <w:tcW w:w="6804" w:type="dxa"/>
          </w:tcPr>
          <w:p w14:paraId="0ED0B6B1" w14:textId="77777777" w:rsidR="004F38B1" w:rsidRPr="0035688B" w:rsidRDefault="004F38B1" w:rsidP="00396FCF">
            <w:pPr>
              <w:pStyle w:val="af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88B">
              <w:rPr>
                <w:rFonts w:ascii="Times New Roman" w:hAnsi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4F38B1" w:rsidRPr="0035688B" w14:paraId="5296FF5C" w14:textId="77777777" w:rsidTr="00396FCF">
        <w:tc>
          <w:tcPr>
            <w:tcW w:w="3114" w:type="dxa"/>
          </w:tcPr>
          <w:p w14:paraId="50141CD2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 xml:space="preserve">1. Биологические </w:t>
            </w:r>
          </w:p>
          <w:p w14:paraId="2EA29668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70DFC3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2. Социальные</w:t>
            </w:r>
          </w:p>
          <w:p w14:paraId="3B44F65C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ABFBF0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3. Духовные</w:t>
            </w:r>
          </w:p>
        </w:tc>
        <w:tc>
          <w:tcPr>
            <w:tcW w:w="6804" w:type="dxa"/>
          </w:tcPr>
          <w:p w14:paraId="63ED2231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А. Ф. ждет друга после занятий, чтобы пообщаться по дороге домой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45A33F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Б. Семья И. планирует рождение ребенка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945B83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В. М. участвует в поэтическом сборнике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879033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Г. К. посещает встречи литературного клуба по выходным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B3C5AE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Д. Ученик Д. встал в очередь за булочкой и чаем в школьном буфете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B34CD3" w14:textId="77777777" w:rsidR="004F38B1" w:rsidRPr="0035688B" w:rsidRDefault="004F38B1" w:rsidP="00396FC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Е. А. записалась на курсы повышения квалификации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05CF5BEB" w14:textId="3C004C42" w:rsidR="004F38B1" w:rsidRPr="002E5D5E" w:rsidRDefault="002E5D5E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5D5E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="008C57CE">
        <w:rPr>
          <w:rFonts w:ascii="Times New Roman" w:hAnsi="Times New Roman" w:cs="Times New Roman"/>
          <w:b/>
          <w:bCs/>
          <w:sz w:val="24"/>
          <w:szCs w:val="24"/>
        </w:rPr>
        <w:t xml:space="preserve"> (по 0,5 балла за каждый верный ответ)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73"/>
        <w:gridCol w:w="1673"/>
        <w:gridCol w:w="1674"/>
        <w:gridCol w:w="1674"/>
        <w:gridCol w:w="1674"/>
        <w:gridCol w:w="1674"/>
      </w:tblGrid>
      <w:tr w:rsidR="002E5D5E" w14:paraId="660FC3FF" w14:textId="77777777" w:rsidTr="00396FCF">
        <w:tc>
          <w:tcPr>
            <w:tcW w:w="1673" w:type="dxa"/>
          </w:tcPr>
          <w:p w14:paraId="7FDF6E25" w14:textId="77777777" w:rsidR="002E5D5E" w:rsidRDefault="002E5D5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73" w:type="dxa"/>
          </w:tcPr>
          <w:p w14:paraId="39918025" w14:textId="77777777" w:rsidR="002E5D5E" w:rsidRDefault="002E5D5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74" w:type="dxa"/>
          </w:tcPr>
          <w:p w14:paraId="1DEDEB47" w14:textId="77777777" w:rsidR="002E5D5E" w:rsidRDefault="002E5D5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74" w:type="dxa"/>
          </w:tcPr>
          <w:p w14:paraId="4B67C27B" w14:textId="77777777" w:rsidR="002E5D5E" w:rsidRDefault="002E5D5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74" w:type="dxa"/>
          </w:tcPr>
          <w:p w14:paraId="669CD1A8" w14:textId="77777777" w:rsidR="002E5D5E" w:rsidRDefault="002E5D5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74" w:type="dxa"/>
          </w:tcPr>
          <w:p w14:paraId="2924063B" w14:textId="77777777" w:rsidR="002E5D5E" w:rsidRDefault="002E5D5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2E5D5E" w14:paraId="3DDA3824" w14:textId="77777777" w:rsidTr="00396FCF">
        <w:tc>
          <w:tcPr>
            <w:tcW w:w="1673" w:type="dxa"/>
          </w:tcPr>
          <w:p w14:paraId="05DF012E" w14:textId="34B5AD8C" w:rsidR="002E5D5E" w:rsidRDefault="008506F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3" w:type="dxa"/>
          </w:tcPr>
          <w:p w14:paraId="573CF8A2" w14:textId="6C535F69" w:rsidR="002E5D5E" w:rsidRDefault="008506F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</w:tcPr>
          <w:p w14:paraId="591B3E29" w14:textId="11338A1E" w:rsidR="002E5D5E" w:rsidRDefault="008506F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</w:tcPr>
          <w:p w14:paraId="052C8689" w14:textId="01465FEB" w:rsidR="002E5D5E" w:rsidRDefault="008506F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</w:tcPr>
          <w:p w14:paraId="1831EEDE" w14:textId="03DA64A2" w:rsidR="002E5D5E" w:rsidRDefault="008506F0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</w:tcPr>
          <w:p w14:paraId="4EA57DDC" w14:textId="4431C5EA" w:rsidR="002E5D5E" w:rsidRDefault="008C57CE" w:rsidP="00396F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7F0604A2" w14:textId="67E2C779" w:rsidR="004F38B1" w:rsidRPr="00322E22" w:rsidRDefault="004F38B1" w:rsidP="004F38B1">
      <w:pPr>
        <w:pStyle w:val="af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B126D">
        <w:rPr>
          <w:rFonts w:ascii="Times New Roman" w:hAnsi="Times New Roman"/>
          <w:b/>
          <w:bCs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C9B">
        <w:rPr>
          <w:rFonts w:ascii="Times New Roman" w:hAnsi="Times New Roman"/>
          <w:sz w:val="24"/>
          <w:szCs w:val="24"/>
        </w:rPr>
        <w:t>Выберите свойства, характерные и не характерные для рынка совершенной конкуренции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415C">
        <w:rPr>
          <w:rFonts w:ascii="Times New Roman" w:hAnsi="Times New Roman"/>
          <w:i/>
          <w:iCs/>
          <w:sz w:val="24"/>
          <w:szCs w:val="24"/>
        </w:rPr>
        <w:t>(3 балла)</w:t>
      </w:r>
      <w:r w:rsidR="00322E2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322E22">
        <w:rPr>
          <w:rFonts w:ascii="Times New Roman" w:hAnsi="Times New Roman"/>
          <w:b/>
          <w:bCs/>
          <w:sz w:val="24"/>
          <w:szCs w:val="24"/>
        </w:rPr>
        <w:t>По 0,5 балла за каждый верный ответ</w:t>
      </w:r>
    </w:p>
    <w:p w14:paraId="24ECB8E2" w14:textId="77777777" w:rsidR="004F38B1" w:rsidRPr="00D23C9B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23C9B">
        <w:rPr>
          <w:rFonts w:ascii="Times New Roman" w:hAnsi="Times New Roman"/>
          <w:sz w:val="24"/>
          <w:szCs w:val="24"/>
        </w:rPr>
        <w:t>каждый отдельный продавец не ощущает своего влияния на цену товара;</w:t>
      </w:r>
    </w:p>
    <w:p w14:paraId="287D7DA9" w14:textId="77777777" w:rsidR="004F38B1" w:rsidRPr="00D23C9B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23C9B">
        <w:rPr>
          <w:rFonts w:ascii="Times New Roman" w:hAnsi="Times New Roman"/>
          <w:sz w:val="24"/>
          <w:szCs w:val="24"/>
        </w:rPr>
        <w:t xml:space="preserve">фирмы продают очень похожий товар, лишь слегка отличающийся потребительскими свойствами; </w:t>
      </w:r>
    </w:p>
    <w:p w14:paraId="714A81C7" w14:textId="77777777" w:rsidR="004F38B1" w:rsidRPr="00D23C9B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23C9B">
        <w:rPr>
          <w:rFonts w:ascii="Times New Roman" w:hAnsi="Times New Roman"/>
          <w:sz w:val="24"/>
          <w:szCs w:val="24"/>
        </w:rPr>
        <w:t xml:space="preserve">много фирм; </w:t>
      </w:r>
    </w:p>
    <w:p w14:paraId="526190C6" w14:textId="77777777" w:rsidR="004F38B1" w:rsidRPr="00D23C9B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23C9B">
        <w:rPr>
          <w:rFonts w:ascii="Times New Roman" w:hAnsi="Times New Roman"/>
          <w:sz w:val="24"/>
          <w:szCs w:val="24"/>
        </w:rPr>
        <w:t xml:space="preserve">много покупателей; </w:t>
      </w:r>
    </w:p>
    <w:p w14:paraId="03FBE1E9" w14:textId="77777777" w:rsidR="004F38B1" w:rsidRPr="00D23C9B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23C9B">
        <w:rPr>
          <w:rFonts w:ascii="Times New Roman" w:hAnsi="Times New Roman"/>
          <w:sz w:val="24"/>
          <w:szCs w:val="24"/>
        </w:rPr>
        <w:t xml:space="preserve">высокие транзакционные издержки; </w:t>
      </w:r>
    </w:p>
    <w:p w14:paraId="71166349" w14:textId="77777777" w:rsidR="004F38B1" w:rsidRDefault="004F38B1" w:rsidP="004F38B1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D23C9B">
        <w:rPr>
          <w:rFonts w:ascii="Times New Roman" w:hAnsi="Times New Roman"/>
          <w:sz w:val="24"/>
          <w:szCs w:val="24"/>
        </w:rPr>
        <w:t>продавцы могут вступать в сговор и завышать цену товара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9952" w:type="dxa"/>
        <w:tblInd w:w="108" w:type="dxa"/>
        <w:tblLook w:val="04A0" w:firstRow="1" w:lastRow="0" w:firstColumn="1" w:lastColumn="0" w:noHBand="0" w:noVBand="1"/>
      </w:tblPr>
      <w:tblGrid>
        <w:gridCol w:w="4962"/>
        <w:gridCol w:w="4990"/>
      </w:tblGrid>
      <w:tr w:rsidR="008C57CE" w:rsidRPr="001F71DC" w14:paraId="5BA31559" w14:textId="77777777" w:rsidTr="00396FCF">
        <w:tc>
          <w:tcPr>
            <w:tcW w:w="4962" w:type="dxa"/>
          </w:tcPr>
          <w:p w14:paraId="16F084C7" w14:textId="77777777" w:rsidR="008C57CE" w:rsidRPr="001F71DC" w:rsidRDefault="008C57CE" w:rsidP="00396FCF">
            <w:pPr>
              <w:pStyle w:val="af0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F71DC">
              <w:rPr>
                <w:b/>
                <w:color w:val="000000"/>
              </w:rPr>
              <w:t>Признаки, характерные для рынка совершенной конкуренции</w:t>
            </w:r>
          </w:p>
        </w:tc>
        <w:tc>
          <w:tcPr>
            <w:tcW w:w="4990" w:type="dxa"/>
          </w:tcPr>
          <w:p w14:paraId="24228708" w14:textId="77777777" w:rsidR="008C57CE" w:rsidRPr="001F71DC" w:rsidRDefault="008C57CE" w:rsidP="00396FCF">
            <w:pPr>
              <w:pStyle w:val="af0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F71DC">
              <w:rPr>
                <w:b/>
                <w:color w:val="000000"/>
              </w:rPr>
              <w:t>Признаки, не характерные для рынка совершенной конкуренции</w:t>
            </w:r>
          </w:p>
        </w:tc>
      </w:tr>
      <w:tr w:rsidR="008C57CE" w:rsidRPr="001F71DC" w14:paraId="27CCE3D8" w14:textId="77777777" w:rsidTr="00396FCF">
        <w:tc>
          <w:tcPr>
            <w:tcW w:w="4962" w:type="dxa"/>
          </w:tcPr>
          <w:p w14:paraId="1A76D033" w14:textId="3B81EF52" w:rsidR="008C57CE" w:rsidRPr="001F71DC" w:rsidRDefault="00C03C69" w:rsidP="00396FCF">
            <w:pPr>
              <w:pStyle w:val="af0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1, 3, 4</w:t>
            </w:r>
          </w:p>
        </w:tc>
        <w:tc>
          <w:tcPr>
            <w:tcW w:w="4990" w:type="dxa"/>
          </w:tcPr>
          <w:p w14:paraId="5B1DF856" w14:textId="6E4A6125" w:rsidR="008C57CE" w:rsidRPr="001F71DC" w:rsidRDefault="00C03C69" w:rsidP="00396FCF">
            <w:pPr>
              <w:pStyle w:val="af0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2, 5, 6</w:t>
            </w:r>
          </w:p>
        </w:tc>
      </w:tr>
    </w:tbl>
    <w:p w14:paraId="2CC4115F" w14:textId="727A565E" w:rsidR="004F38B1" w:rsidRPr="00FD6869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DB412D" w14:textId="77777777" w:rsidR="004F38B1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III</w:t>
      </w: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часть.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Работа с источником социальной информации. </w:t>
      </w:r>
    </w:p>
    <w:p w14:paraId="0E606020" w14:textId="77777777" w:rsidR="004F38B1" w:rsidRPr="004C36DE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Максимальное количество баллов – 20</w:t>
      </w:r>
    </w:p>
    <w:p w14:paraId="22545A02" w14:textId="77777777" w:rsidR="004F38B1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07E2B">
        <w:rPr>
          <w:rFonts w:ascii="Times New Roman" w:hAnsi="Times New Roman" w:cs="Times New Roman"/>
          <w:iCs/>
          <w:sz w:val="24"/>
          <w:szCs w:val="24"/>
        </w:rPr>
        <w:t xml:space="preserve">Ознакомьтесь с данными опроса </w:t>
      </w:r>
      <w:r>
        <w:rPr>
          <w:rFonts w:ascii="Times New Roman" w:hAnsi="Times New Roman" w:cs="Times New Roman"/>
          <w:iCs/>
          <w:sz w:val="24"/>
          <w:szCs w:val="24"/>
        </w:rPr>
        <w:t>«</w:t>
      </w:r>
      <w:r w:rsidRPr="00C07E2B">
        <w:rPr>
          <w:rFonts w:ascii="Times New Roman" w:hAnsi="Times New Roman" w:cs="Times New Roman"/>
          <w:iCs/>
          <w:sz w:val="24"/>
          <w:szCs w:val="24"/>
        </w:rPr>
        <w:t>Цели и профессиональные ориентиры школьников (10</w:t>
      </w:r>
      <w:r>
        <w:rPr>
          <w:rFonts w:ascii="Times New Roman" w:hAnsi="Times New Roman" w:cs="Times New Roman"/>
          <w:iCs/>
          <w:sz w:val="24"/>
          <w:szCs w:val="24"/>
        </w:rPr>
        <w:t>–</w:t>
      </w:r>
      <w:r w:rsidRPr="00C07E2B">
        <w:rPr>
          <w:rFonts w:ascii="Times New Roman" w:hAnsi="Times New Roman" w:cs="Times New Roman"/>
          <w:iCs/>
          <w:sz w:val="24"/>
          <w:szCs w:val="24"/>
        </w:rPr>
        <w:t>18 лет)</w:t>
      </w:r>
      <w:r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Pr="00C07E2B">
        <w:rPr>
          <w:rFonts w:ascii="Times New Roman" w:hAnsi="Times New Roman" w:cs="Times New Roman"/>
          <w:iCs/>
          <w:sz w:val="24"/>
          <w:szCs w:val="24"/>
        </w:rPr>
        <w:t>и ответьте на вопросы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190DC2EA" w14:textId="77777777" w:rsidR="004F38B1" w:rsidRPr="00C07E2B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07E2B">
        <w:rPr>
          <w:rFonts w:ascii="Times New Roman" w:hAnsi="Times New Roman" w:cs="Times New Roman"/>
          <w:iCs/>
          <w:sz w:val="24"/>
          <w:szCs w:val="24"/>
        </w:rPr>
        <w:t>1. Охарактеризуйте жизненные цели школьников в сравнении с данными аналогичного опроса 2019 г., опираясь на количественные данные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(Диаграмма 1)</w:t>
      </w:r>
      <w:r w:rsidRPr="00C07E2B">
        <w:rPr>
          <w:rFonts w:ascii="Times New Roman" w:hAnsi="Times New Roman" w:cs="Times New Roman"/>
          <w:iCs/>
          <w:sz w:val="24"/>
          <w:szCs w:val="24"/>
        </w:rPr>
        <w:t xml:space="preserve">. Изменения пунктов в процентом отношении отмечены справа от цифры под столбцом диаграммы. </w:t>
      </w:r>
      <w:r>
        <w:rPr>
          <w:rFonts w:ascii="Times New Roman" w:hAnsi="Times New Roman" w:cs="Times New Roman"/>
          <w:iCs/>
          <w:sz w:val="24"/>
          <w:szCs w:val="24"/>
        </w:rPr>
        <w:t xml:space="preserve">Выявите не менее 5 тенденций. </w:t>
      </w:r>
      <w:r w:rsidRPr="005708CB">
        <w:rPr>
          <w:rFonts w:ascii="Times New Roman" w:hAnsi="Times New Roman" w:cs="Times New Roman"/>
          <w:i/>
          <w:sz w:val="24"/>
          <w:szCs w:val="24"/>
        </w:rPr>
        <w:t>(5 баллов).</w:t>
      </w:r>
    </w:p>
    <w:p w14:paraId="3FFB49B9" w14:textId="77777777" w:rsidR="004F38B1" w:rsidRPr="00C07E2B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07E2B">
        <w:rPr>
          <w:rFonts w:ascii="Times New Roman" w:hAnsi="Times New Roman" w:cs="Times New Roman"/>
          <w:iCs/>
          <w:sz w:val="24"/>
          <w:szCs w:val="24"/>
        </w:rPr>
        <w:t>2. О каких тенденциях в обществе может свидетельствовать изменение показателя ответа «не знаю»?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08CB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708C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5708CB">
        <w:rPr>
          <w:rFonts w:ascii="Times New Roman" w:hAnsi="Times New Roman" w:cs="Times New Roman"/>
          <w:i/>
          <w:sz w:val="24"/>
          <w:szCs w:val="24"/>
        </w:rPr>
        <w:t>).</w:t>
      </w:r>
    </w:p>
    <w:p w14:paraId="26481952" w14:textId="77777777" w:rsidR="004F38B1" w:rsidRPr="00C07E2B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07E2B">
        <w:rPr>
          <w:rFonts w:ascii="Times New Roman" w:hAnsi="Times New Roman" w:cs="Times New Roman"/>
          <w:iCs/>
          <w:sz w:val="24"/>
          <w:szCs w:val="24"/>
        </w:rPr>
        <w:t xml:space="preserve">3. Как изменилось по сравнению с результатами опросов 2022 г. </w:t>
      </w:r>
      <w:r>
        <w:rPr>
          <w:rFonts w:ascii="Times New Roman" w:hAnsi="Times New Roman" w:cs="Times New Roman"/>
          <w:iCs/>
          <w:sz w:val="24"/>
          <w:szCs w:val="24"/>
        </w:rPr>
        <w:t xml:space="preserve">(Диаграмма 2) </w:t>
      </w:r>
      <w:r w:rsidRPr="00C07E2B">
        <w:rPr>
          <w:rFonts w:ascii="Times New Roman" w:hAnsi="Times New Roman" w:cs="Times New Roman"/>
          <w:iCs/>
          <w:sz w:val="24"/>
          <w:szCs w:val="24"/>
        </w:rPr>
        <w:t>количество респондентов, планирующих получать высшее образование и тех, кто не определился с профессией? Как возраст респондентов и данные ответа на вопрос «чего вы больше всего хотели бы добиться в жизни?» обуславливает количественное соотношение этих двух показателей относительно друг друга?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08CB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5708CB">
        <w:rPr>
          <w:rFonts w:ascii="Times New Roman" w:hAnsi="Times New Roman" w:cs="Times New Roman"/>
          <w:i/>
          <w:sz w:val="24"/>
          <w:szCs w:val="24"/>
        </w:rPr>
        <w:t xml:space="preserve"> баллов).</w:t>
      </w:r>
    </w:p>
    <w:p w14:paraId="370033D5" w14:textId="77777777" w:rsidR="004F38B1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7E2B">
        <w:rPr>
          <w:rFonts w:ascii="Times New Roman" w:hAnsi="Times New Roman" w:cs="Times New Roman"/>
          <w:iCs/>
          <w:sz w:val="24"/>
          <w:szCs w:val="24"/>
        </w:rPr>
        <w:t>4. Изменилась ли тройка наиболее привлекательных профессий по сравнению с данными 2022 г. (</w:t>
      </w:r>
      <w:r>
        <w:rPr>
          <w:rFonts w:ascii="Times New Roman" w:hAnsi="Times New Roman" w:cs="Times New Roman"/>
          <w:iCs/>
          <w:sz w:val="24"/>
          <w:szCs w:val="24"/>
        </w:rPr>
        <w:t xml:space="preserve">Диаграмма 2, </w:t>
      </w:r>
      <w:r w:rsidRPr="00C07E2B">
        <w:rPr>
          <w:rFonts w:ascii="Times New Roman" w:hAnsi="Times New Roman" w:cs="Times New Roman"/>
          <w:iCs/>
          <w:sz w:val="24"/>
          <w:szCs w:val="24"/>
        </w:rPr>
        <w:t>количественные изменения пунктов в процентах отражены справа от столбцов диаграммы)? Чем обусловлены такие изменения?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08CB">
        <w:rPr>
          <w:rFonts w:ascii="Times New Roman" w:hAnsi="Times New Roman" w:cs="Times New Roman"/>
          <w:i/>
          <w:sz w:val="24"/>
          <w:szCs w:val="24"/>
        </w:rPr>
        <w:t>(5 баллов).</w:t>
      </w:r>
    </w:p>
    <w:p w14:paraId="1DD15270" w14:textId="77777777" w:rsidR="004F38B1" w:rsidRDefault="004F38B1" w:rsidP="004F38B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2546749" w14:textId="77777777" w:rsidR="004F38B1" w:rsidRDefault="004F38B1" w:rsidP="004F38B1">
      <w:pPr>
        <w:pStyle w:val="a7"/>
        <w:ind w:left="0"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Диаграмма 1.</w:t>
      </w:r>
    </w:p>
    <w:p w14:paraId="7B0B11C4" w14:textId="77777777" w:rsidR="004F38B1" w:rsidRDefault="004F38B1" w:rsidP="004F38B1">
      <w:pPr>
        <w:pStyle w:val="a7"/>
        <w:ind w:left="0" w:firstLine="70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2B57986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F886B5" wp14:editId="5D54B8FA">
            <wp:extent cx="6383020" cy="3578219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3578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3FB0C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EC2CE75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027722D8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F805EC2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AC00B59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4804220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775BBF0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AB7B8C2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2537CAC3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686A5DF9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3A41011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8094A9E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780858F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1890A9F3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Диаграмма 2.</w:t>
      </w:r>
    </w:p>
    <w:p w14:paraId="00D49171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5DC5E6F" w14:textId="77777777" w:rsidR="004F38B1" w:rsidRDefault="004F38B1" w:rsidP="004F38B1">
      <w:pPr>
        <w:pStyle w:val="a7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4925E4" wp14:editId="0F3F51DB">
            <wp:extent cx="6383020" cy="3595743"/>
            <wp:effectExtent l="0" t="0" r="0" b="5080"/>
            <wp:docPr id="2" name="Рисунок 2" descr="Изображение выглядит как текст, снимок экрана, Шрифт, графический дизайн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, снимок экрана, Шрифт, графический дизайн&#10;&#10;Контент, сгенерированный ИИ, может содержать ошибки."/>
                    <pic:cNvPicPr/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3595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EF1A6" w14:textId="77777777" w:rsidR="00B82D77" w:rsidRPr="00F5453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54537">
        <w:rPr>
          <w:rFonts w:ascii="Times New Roman" w:hAnsi="Times New Roman" w:cs="Times New Roman"/>
          <w:b/>
          <w:bCs/>
          <w:iCs/>
          <w:sz w:val="24"/>
          <w:szCs w:val="24"/>
        </w:rPr>
        <w:t>Ответы:</w:t>
      </w:r>
    </w:p>
    <w:p w14:paraId="19A93550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54537">
        <w:rPr>
          <w:rFonts w:ascii="Times New Roman" w:hAnsi="Times New Roman" w:cs="Times New Roman"/>
          <w:b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iCs/>
          <w:sz w:val="24"/>
          <w:szCs w:val="24"/>
        </w:rPr>
        <w:t xml:space="preserve"> Значительное снижение количества отвечавших «карьера и успех», при этом вариант продолжает занимать первое место по популярности (</w:t>
      </w:r>
      <w:r w:rsidRPr="00F5453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0B6F06E5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Незначительное снижение количества отвечавших «высокий доход и благополучие», при этом вариант продолжает занимать 2 место по популярности (</w:t>
      </w:r>
      <w:r w:rsidRPr="00F5453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3D6847F2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Незначительное снижение количества отвечавших «создать семью, найти любовь», при этом вариант продолжает занимать 3 место по популярности (</w:t>
      </w:r>
      <w:r w:rsidRPr="00F5453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649CF710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Вариант ответа «получить образование» сохранил 4 место по популярности (разделив в 2024 г. с вариантами «популярность и авторитет» и «счастье для себя и близких», которые в 2019 г. занимали 8 и 7 места соответственно), при этом количество респондентов, выбравших такой ответ, значительно снизилось (</w:t>
      </w:r>
      <w:r w:rsidRPr="00F5453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74BF0D15" w14:textId="01E57310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 качестве пятой тенденции могут быть названы: снижение количества респондентов, выбравших вариант ответа «здоровье для себя и близких» при значительном снижении общей популярности варианта по сравнению с остальными (с 5 на 8); небольшой рост популярности вариантов «путешествовать» и «купить и водить машину»; сохранение на последнем месте вариантов «свобода и самостоятельность» и «друзья и интересные люди» при незначительном росте количества выбравших их респондентов (</w:t>
      </w:r>
      <w:r w:rsidRPr="00F5453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указание любую из перечисленных тенденций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6065CA86" w14:textId="5C10974C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F0268">
        <w:rPr>
          <w:rFonts w:ascii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cs="Times New Roman"/>
          <w:iCs/>
          <w:sz w:val="24"/>
          <w:szCs w:val="24"/>
        </w:rPr>
        <w:t xml:space="preserve"> За период времени, прошедший между двумя опросами, произошли существенные изменения, сказавшиеся на социальной и экономической жизни как всего мира (пандемия) (</w:t>
      </w:r>
      <w:r w:rsidRPr="00074ED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, в том числе за другой пример для мировой ситуации</w:t>
      </w:r>
      <w:r>
        <w:rPr>
          <w:rFonts w:ascii="Times New Roman" w:hAnsi="Times New Roman" w:cs="Times New Roman"/>
          <w:iCs/>
          <w:sz w:val="24"/>
          <w:szCs w:val="24"/>
        </w:rPr>
        <w:t>), так и в первую очередь России (СВО) (</w:t>
      </w:r>
      <w:r w:rsidRPr="00074ED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, в том числе за другой пример для внутрироссийской ситуации</w:t>
      </w:r>
      <w:r>
        <w:rPr>
          <w:rFonts w:ascii="Times New Roman" w:hAnsi="Times New Roman" w:cs="Times New Roman"/>
          <w:iCs/>
          <w:sz w:val="24"/>
          <w:szCs w:val="24"/>
        </w:rPr>
        <w:t>). В связи с этим, а также новыми явлениями в сфере образования (распространение новых форм, прежде всего дистанционного обучения), произошли изменения в нормативном и ценностном аспекте воспитательной политики, в значительной мере направленной на возрастную группу респондентов (</w:t>
      </w:r>
      <w:r w:rsidRPr="00074ED7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p w14:paraId="3C176619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1A1E">
        <w:rPr>
          <w:rFonts w:ascii="Times New Roman" w:hAnsi="Times New Roman" w:cs="Times New Roman"/>
          <w:b/>
          <w:bCs/>
          <w:iCs/>
          <w:sz w:val="24"/>
          <w:szCs w:val="24"/>
        </w:rPr>
        <w:t>3.</w:t>
      </w:r>
      <w:r>
        <w:rPr>
          <w:rFonts w:ascii="Times New Roman" w:hAnsi="Times New Roman" w:cs="Times New Roman"/>
          <w:iCs/>
          <w:sz w:val="24"/>
          <w:szCs w:val="24"/>
        </w:rPr>
        <w:t xml:space="preserve"> Количество и тех, и других возросло, но в рамках 5%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, в том числе за формулировку без указания процентов</w:t>
      </w:r>
      <w:r>
        <w:rPr>
          <w:rFonts w:ascii="Times New Roman" w:hAnsi="Times New Roman" w:cs="Times New Roman"/>
          <w:iCs/>
          <w:sz w:val="24"/>
          <w:szCs w:val="24"/>
        </w:rPr>
        <w:t>). Причем не определившихся с профессией количественно больше, чем планирующих получать высшее образование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68B4AABE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Планирующих получать высшее образование на 23% больше, чем не определившихся с профессией. При этом мы не можем сказать, насколько множества давших утвердительный ответ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на оба вопроса совпадают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только за сравнение с указанием возможного несовпадения множеств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760716CF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Высокое количество планирующих получить высшее образование объясняется ориентацией большинства респондентов на карьеру и успех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 и высокий доход и благополучие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 по информации Диаграммы 1. Так как высшее образование дает возможность заниматься более разнообразной, часто престижной и высокооплачиваемой работой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p w14:paraId="0902F099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Отсутствие четкого представления о том, какую конкретно профессию выбрать даже при наличии желания получать высшее образование, обусловлено нижней возрастной границей участников опроса – 10 лет (</w:t>
      </w:r>
      <w:r w:rsidRPr="00C31A1E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50D4D88D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4C81">
        <w:rPr>
          <w:rFonts w:ascii="Times New Roman" w:hAnsi="Times New Roman" w:cs="Times New Roman"/>
          <w:b/>
          <w:bCs/>
          <w:iCs/>
          <w:sz w:val="24"/>
          <w:szCs w:val="24"/>
        </w:rPr>
        <w:t>4.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14C81">
        <w:rPr>
          <w:rFonts w:ascii="Times New Roman" w:hAnsi="Times New Roman" w:cs="Times New Roman"/>
          <w:iCs/>
          <w:sz w:val="24"/>
          <w:szCs w:val="24"/>
        </w:rPr>
        <w:t>Сохраняются высокие позиции IT (высокооплачиваемая, востребованная, поддерживаемая государством сфера</w:t>
      </w:r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C14C81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 w:rsidRPr="00C14C81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C14C81">
        <w:rPr>
          <w:rFonts w:ascii="Times New Roman" w:hAnsi="Times New Roman" w:cs="Times New Roman"/>
          <w:iCs/>
          <w:sz w:val="24"/>
          <w:szCs w:val="24"/>
        </w:rPr>
        <w:t xml:space="preserve"> медицины (стабильная нехватка кадров, материальная поддержка при трудоустройстве в сельской местности, возможность профессионального роста, общественный престиж</w:t>
      </w:r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C14C81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 w:rsidRPr="00C14C81"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hAnsi="Times New Roman" w:cs="Times New Roman"/>
          <w:iCs/>
          <w:sz w:val="24"/>
          <w:szCs w:val="24"/>
        </w:rPr>
        <w:t>. Сохраняется стабильный интерес к сфере бизнеса и экономики – сферам, отвечающим запросу на возможность реализации карьерных амбиций и материальное благополучие (</w:t>
      </w:r>
      <w:r w:rsidRPr="00C14C81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 xml:space="preserve">) </w:t>
      </w:r>
    </w:p>
    <w:p w14:paraId="10847131" w14:textId="77777777" w:rsidR="00B82D77" w:rsidRDefault="00B82D77" w:rsidP="00B82D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4C81">
        <w:rPr>
          <w:rFonts w:ascii="Times New Roman" w:hAnsi="Times New Roman" w:cs="Times New Roman"/>
          <w:iCs/>
          <w:sz w:val="24"/>
          <w:szCs w:val="24"/>
        </w:rPr>
        <w:t>Существенно снизился интерес к творческим профессиям (привлекательны для стремящихся к самореализации подростков, при этом в кризисные периоды особо материально нестабильны</w:t>
      </w:r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C14C81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 w:rsidRPr="00C14C81">
        <w:rPr>
          <w:rFonts w:ascii="Times New Roman" w:hAnsi="Times New Roman" w:cs="Times New Roman"/>
          <w:iCs/>
          <w:sz w:val="24"/>
          <w:szCs w:val="24"/>
        </w:rPr>
        <w:t>), сильнее всего – к карьере в военной сфере (при сохранении прежнего уровня доходов для офицерского состава, вырос уровень опасности и ответственности в связи с СВО</w:t>
      </w:r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C14C81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 w:rsidRPr="00C14C81">
        <w:rPr>
          <w:rFonts w:ascii="Times New Roman" w:hAnsi="Times New Roman" w:cs="Times New Roman"/>
          <w:iCs/>
          <w:sz w:val="24"/>
          <w:szCs w:val="24"/>
        </w:rPr>
        <w:t>).</w:t>
      </w:r>
    </w:p>
    <w:p w14:paraId="001BC941" w14:textId="77777777" w:rsidR="00B82D77" w:rsidRDefault="00B82D77" w:rsidP="00B82D77">
      <w:pPr>
        <w:pStyle w:val="a7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21FC5FB" w14:textId="77777777" w:rsidR="004F38B1" w:rsidRDefault="004F38B1" w:rsidP="004F38B1">
      <w:pPr>
        <w:pStyle w:val="a7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37FB04BA" w14:textId="77777777" w:rsidR="004F38B1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Эссе. </w:t>
      </w:r>
    </w:p>
    <w:p w14:paraId="33F1258B" w14:textId="77777777" w:rsidR="004F38B1" w:rsidRPr="00960F1D" w:rsidRDefault="004F38B1" w:rsidP="004F3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Максимальное количество баллов – 30.</w:t>
      </w:r>
    </w:p>
    <w:p w14:paraId="453A1465" w14:textId="77777777" w:rsidR="004F38B1" w:rsidRPr="005B1F99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 приведены материалы, посвященные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обсуждению места семьи в системе национальных ценностей современного российского общества и решению демографической проблемы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качестве основы для кейса по этой теме использованы </w:t>
      </w:r>
      <w:r w:rsidRPr="005B1F99">
        <w:rPr>
          <w:rFonts w:ascii="Times New Roman" w:hAnsi="Times New Roman" w:cs="Times New Roman"/>
          <w:sz w:val="24"/>
          <w:szCs w:val="24"/>
        </w:rPr>
        <w:t>данные из аналитических обзоров ВЦИОМ.</w:t>
      </w:r>
    </w:p>
    <w:p w14:paraId="602D4ACB" w14:textId="77777777" w:rsidR="004F38B1" w:rsidRPr="009543FB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Используя представленную в кейсе информацию, а также собственные знания по курсу обществознания, </w:t>
      </w:r>
      <w:r w:rsidRPr="00A6139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напишите эссе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тему «</w:t>
      </w:r>
      <w:r w:rsidRPr="005571C3">
        <w:rPr>
          <w:rFonts w:ascii="Times New Roman" w:hAnsi="Times New Roman" w:cs="Times New Roman"/>
          <w:color w:val="000000" w:themeColor="text1"/>
          <w:sz w:val="24"/>
          <w:szCs w:val="24"/>
        </w:rPr>
        <w:t>Семья в современной России: сохранить и приумножить». Обратите внимание на крите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рии оценивания, перечисленные ниже.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Рекомендуем структурировать свой ответ в соответствии с указанными пунктами. </w:t>
      </w:r>
    </w:p>
    <w:p w14:paraId="449B415C" w14:textId="77777777" w:rsidR="004F38B1" w:rsidRPr="009543FB" w:rsidRDefault="004F38B1" w:rsidP="004F38B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43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Критерии оценивания </w:t>
      </w:r>
    </w:p>
    <w:p w14:paraId="13274AAE" w14:textId="77777777" w:rsidR="004F38B1" w:rsidRPr="009543FB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Умение сформулировать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 значимую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проблему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обоснование ее значимости для общественных наук и социальной практики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основе </w:t>
      </w:r>
      <w:r w:rsidRPr="009543F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цитат, табличных данных и инфографики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редставленных в задании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3D11A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10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баллов).</w:t>
      </w:r>
    </w:p>
    <w:p w14:paraId="6568AA09" w14:textId="77777777" w:rsidR="004F38B1" w:rsidRPr="009543FB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Уровень аргументации: а) внутреннее смысловое единство, согласованность ключевых тезисов и утверждений, непротиворечивость суждений; б) опора на научные теории, владение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обществоведческими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понятиями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в) опора на факты общественной жизни, личный социальный опыт (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баллов).</w:t>
      </w:r>
    </w:p>
    <w:p w14:paraId="7B4FF747" w14:textId="77777777" w:rsidR="004F38B1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. Умение сформулировать основные выводы и обосновать собственную точку зрения по итогам рассмотрения темы (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5</w:t>
      </w:r>
      <w:r w:rsidRPr="003D11A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 баллов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</w:p>
    <w:p w14:paraId="45CE6118" w14:textId="77777777" w:rsidR="004F38B1" w:rsidRPr="009543FB" w:rsidRDefault="004F38B1" w:rsidP="004F38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96FAAC4" w14:textId="77777777" w:rsidR="004F38B1" w:rsidRPr="00873346" w:rsidRDefault="004F38B1" w:rsidP="004F38B1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73346">
        <w:rPr>
          <w:rFonts w:ascii="Times New Roman" w:hAnsi="Times New Roman" w:cs="Times New Roman"/>
          <w:bCs/>
          <w:sz w:val="24"/>
          <w:szCs w:val="24"/>
        </w:rPr>
        <w:t>Цитата 1</w:t>
      </w:r>
    </w:p>
    <w:p w14:paraId="6BF6DAE5" w14:textId="77777777" w:rsidR="004F38B1" w:rsidRPr="002C6115" w:rsidRDefault="004F38B1" w:rsidP="004F38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115">
        <w:rPr>
          <w:rFonts w:ascii="Times New Roman" w:hAnsi="Times New Roman" w:cs="Times New Roman"/>
          <w:sz w:val="24"/>
          <w:szCs w:val="24"/>
        </w:rPr>
        <w:t>Статья 38</w:t>
      </w:r>
    </w:p>
    <w:p w14:paraId="78387E25" w14:textId="77777777" w:rsidR="004F38B1" w:rsidRPr="002C6115" w:rsidRDefault="004F38B1" w:rsidP="004F38B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115">
        <w:rPr>
          <w:rFonts w:ascii="Times New Roman" w:hAnsi="Times New Roman" w:cs="Times New Roman"/>
          <w:bCs/>
          <w:sz w:val="24"/>
          <w:szCs w:val="24"/>
        </w:rPr>
        <w:t>1. Материнство и детство, семья находятся под защитой государства.</w:t>
      </w:r>
    </w:p>
    <w:p w14:paraId="2A4C547E" w14:textId="77777777" w:rsidR="004F38B1" w:rsidRPr="002C6115" w:rsidRDefault="004F38B1" w:rsidP="004F38B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115">
        <w:rPr>
          <w:rFonts w:ascii="Times New Roman" w:hAnsi="Times New Roman" w:cs="Times New Roman"/>
          <w:bCs/>
          <w:sz w:val="24"/>
          <w:szCs w:val="24"/>
        </w:rPr>
        <w:t xml:space="preserve">2. Забота о детях, их воспитание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равное право и обязанность родителей.</w:t>
      </w:r>
    </w:p>
    <w:p w14:paraId="4D5233C6" w14:textId="77777777" w:rsidR="004F38B1" w:rsidRPr="002C6115" w:rsidRDefault="004F38B1" w:rsidP="004F38B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115">
        <w:rPr>
          <w:rFonts w:ascii="Times New Roman" w:hAnsi="Times New Roman" w:cs="Times New Roman"/>
          <w:bCs/>
          <w:sz w:val="24"/>
          <w:szCs w:val="24"/>
        </w:rPr>
        <w:t>3. Трудоспособные дети, достигшие 18 лет, должны заботиться о нетрудоспособных родителях.</w:t>
      </w:r>
    </w:p>
    <w:p w14:paraId="65991023" w14:textId="77777777" w:rsidR="004F38B1" w:rsidRDefault="004F38B1" w:rsidP="004F38B1">
      <w:pPr>
        <w:keepNext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C6115">
        <w:rPr>
          <w:rFonts w:ascii="Times New Roman" w:hAnsi="Times New Roman" w:cs="Times New Roman"/>
          <w:bCs/>
          <w:i/>
          <w:iCs/>
          <w:sz w:val="24"/>
          <w:szCs w:val="24"/>
        </w:rPr>
        <w:t>Конституция Российской Федерации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C0D0D6B" w14:textId="77777777" w:rsidR="004F38B1" w:rsidRDefault="004F38B1" w:rsidP="004F38B1">
      <w:pPr>
        <w:keepNext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BC8A1A1" w14:textId="77777777" w:rsidR="004F38B1" w:rsidRPr="002C6115" w:rsidRDefault="004F38B1" w:rsidP="004F38B1">
      <w:pPr>
        <w:keepNext/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5434A">
        <w:rPr>
          <w:rFonts w:ascii="Times New Roman" w:hAnsi="Times New Roman" w:cs="Times New Roman"/>
          <w:bCs/>
          <w:sz w:val="24"/>
          <w:szCs w:val="24"/>
        </w:rPr>
        <w:t>Цитата 2</w:t>
      </w:r>
    </w:p>
    <w:p w14:paraId="3AED7C93" w14:textId="77777777" w:rsidR="004F38B1" w:rsidRPr="0035434A" w:rsidRDefault="004F38B1" w:rsidP="004F38B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115">
        <w:rPr>
          <w:rFonts w:ascii="Times New Roman" w:hAnsi="Times New Roman" w:cs="Times New Roman"/>
          <w:bCs/>
          <w:sz w:val="24"/>
          <w:szCs w:val="24"/>
        </w:rPr>
        <w:t xml:space="preserve">Семья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это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115">
        <w:rPr>
          <w:rFonts w:ascii="Times New Roman" w:hAnsi="Times New Roman" w:cs="Times New Roman"/>
          <w:bCs/>
          <w:sz w:val="24"/>
          <w:szCs w:val="24"/>
        </w:rPr>
        <w:t>не просто основа государства и общества, это духовное явление, основа нравственности</w:t>
      </w:r>
      <w:r>
        <w:rPr>
          <w:rFonts w:ascii="Times New Roman" w:hAnsi="Times New Roman" w:cs="Times New Roman"/>
          <w:bCs/>
          <w:sz w:val="24"/>
          <w:szCs w:val="24"/>
        </w:rPr>
        <w:t>. М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ногодетность должна стать в России нормой и образом жизни для всех народов России.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реодолеть сложнейшие демографические вызовы невозможно только с помощью денег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социальных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выплат, пособий льгот, важнее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жизненные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115">
        <w:rPr>
          <w:rFonts w:ascii="Times New Roman" w:hAnsi="Times New Roman" w:cs="Times New Roman"/>
          <w:bCs/>
          <w:sz w:val="24"/>
          <w:szCs w:val="24"/>
        </w:rPr>
        <w:t>ориентиры человека. Так, у многих народов России сохраняется традиция крепкой многодетной семьи, где воспитываются больше пяти детей. Но и в русских семьях всего поколение назад это было нормой. У наших бабушек и прабабушек было и по 7, и по 8 детей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Сбережение и приумножение народа России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наша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задача на предстоящее десятилетие и сразу скажу больше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2C611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115">
        <w:rPr>
          <w:rFonts w:ascii="Times New Roman" w:hAnsi="Times New Roman" w:cs="Times New Roman"/>
          <w:bCs/>
          <w:sz w:val="24"/>
          <w:szCs w:val="24"/>
        </w:rPr>
        <w:t>поколения вперед. Это будущее Русского мира, тысячелетней, вечной России</w:t>
      </w:r>
      <w:r w:rsidRPr="0035434A">
        <w:rPr>
          <w:rStyle w:val="af4"/>
          <w:rFonts w:ascii="Times New Roman" w:hAnsi="Times New Roman" w:cs="Times New Roman"/>
          <w:bCs/>
          <w:sz w:val="24"/>
          <w:szCs w:val="24"/>
        </w:rPr>
        <w:footnoteReference w:id="1"/>
      </w:r>
      <w:r w:rsidRPr="0035434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3D0DA22" w14:textId="77777777" w:rsidR="004F38B1" w:rsidRPr="0035434A" w:rsidRDefault="004F38B1" w:rsidP="004F38B1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Владимир Путин, Президент Российской Федерации</w:t>
      </w:r>
    </w:p>
    <w:p w14:paraId="3E4D362C" w14:textId="77777777" w:rsidR="004F38B1" w:rsidRPr="0035434A" w:rsidRDefault="004F38B1" w:rsidP="004F38B1">
      <w:pPr>
        <w:spacing w:after="120" w:line="240" w:lineRule="auto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3241E6F" w14:textId="77777777" w:rsidR="004F38B1" w:rsidRPr="0035434A" w:rsidRDefault="004F38B1" w:rsidP="004F38B1">
      <w:pPr>
        <w:keepNext/>
        <w:spacing w:after="12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5434A">
        <w:rPr>
          <w:rFonts w:ascii="Times New Roman" w:hAnsi="Times New Roman" w:cs="Times New Roman"/>
          <w:bCs/>
          <w:sz w:val="24"/>
          <w:szCs w:val="24"/>
        </w:rPr>
        <w:lastRenderedPageBreak/>
        <w:t>Рисунок 1</w:t>
      </w:r>
    </w:p>
    <w:p w14:paraId="0BB06A1C" w14:textId="77777777" w:rsidR="004F38B1" w:rsidRPr="009543FB" w:rsidRDefault="004F38B1" w:rsidP="004F38B1">
      <w:pPr>
        <w:spacing w:after="0"/>
        <w:jc w:val="center"/>
        <w:rPr>
          <w:rFonts w:ascii="Times New Roman" w:hAnsi="Times New Roman" w:cs="Times New Roman"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C00000"/>
          <w:sz w:val="24"/>
          <w:szCs w:val="24"/>
          <w:vertAlign w:val="superscript"/>
          <w:lang w:eastAsia="ru-RU"/>
          <w14:ligatures w14:val="standardContextual"/>
        </w:rPr>
        <w:drawing>
          <wp:inline distT="0" distB="0" distL="0" distR="0" wp14:anchorId="0B33F09D" wp14:editId="62A27766">
            <wp:extent cx="3148865" cy="2361565"/>
            <wp:effectExtent l="0" t="0" r="0" b="635"/>
            <wp:docPr id="1704784442" name="Рисунок 1" descr="Изображение выглядит как текст, плакат, Шрифт, логотип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84442" name="Рисунок 1" descr="Изображение выглядит как текст, плакат, Шрифт, логотип&#10;&#10;Контент, сгенерированный ИИ, может содержать ошибки."/>
                    <pic:cNvPicPr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66" cy="237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f4"/>
          <w:rFonts w:ascii="Times New Roman" w:hAnsi="Times New Roman" w:cs="Times New Roman"/>
          <w:bCs/>
          <w:color w:val="C00000"/>
          <w:sz w:val="24"/>
          <w:szCs w:val="24"/>
        </w:rPr>
        <w:footnoteReference w:id="2"/>
      </w:r>
    </w:p>
    <w:p w14:paraId="09E3693A" w14:textId="77777777" w:rsidR="004F38B1" w:rsidRPr="002C6115" w:rsidRDefault="004F38B1" w:rsidP="004F38B1">
      <w:pPr>
        <w:keepNext/>
        <w:spacing w:after="12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5434A">
        <w:rPr>
          <w:rFonts w:ascii="Times New Roman" w:hAnsi="Times New Roman" w:cs="Times New Roman"/>
          <w:bCs/>
          <w:sz w:val="24"/>
          <w:szCs w:val="24"/>
        </w:rPr>
        <w:t xml:space="preserve">Рисунок </w:t>
      </w:r>
      <w:r w:rsidRPr="002C6115">
        <w:rPr>
          <w:rFonts w:ascii="Times New Roman" w:hAnsi="Times New Roman" w:cs="Times New Roman"/>
          <w:bCs/>
          <w:sz w:val="24"/>
          <w:szCs w:val="24"/>
        </w:rPr>
        <w:t>2</w:t>
      </w:r>
    </w:p>
    <w:p w14:paraId="74487A42" w14:textId="77777777" w:rsidR="004F38B1" w:rsidRDefault="004F38B1" w:rsidP="004F38B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C6115">
        <w:rPr>
          <w:rFonts w:ascii="Times New Roman" w:hAnsi="Times New Roman" w:cs="Times New Roman"/>
          <w:bCs/>
          <w:noProof/>
          <w:sz w:val="24"/>
          <w:szCs w:val="24"/>
          <w:vertAlign w:val="superscript"/>
          <w:lang w:eastAsia="ru-RU"/>
          <w14:ligatures w14:val="standardContextual"/>
        </w:rPr>
        <w:drawing>
          <wp:inline distT="0" distB="0" distL="0" distR="0" wp14:anchorId="0DCB5F05" wp14:editId="4E0909EC">
            <wp:extent cx="3456155" cy="1959610"/>
            <wp:effectExtent l="0" t="0" r="0" b="2540"/>
            <wp:docPr id="55137922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79226" name="Рисунок 551379226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4" t="5986"/>
                    <a:stretch/>
                  </pic:blipFill>
                  <pic:spPr bwMode="auto">
                    <a:xfrm>
                      <a:off x="0" y="0"/>
                      <a:ext cx="3489617" cy="1978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C6115">
        <w:rPr>
          <w:rStyle w:val="af4"/>
          <w:rFonts w:ascii="Times New Roman" w:hAnsi="Times New Roman" w:cs="Times New Roman"/>
          <w:bCs/>
          <w:sz w:val="24"/>
          <w:szCs w:val="24"/>
        </w:rPr>
        <w:footnoteReference w:id="3"/>
      </w:r>
    </w:p>
    <w:p w14:paraId="1B872BEB" w14:textId="77777777" w:rsidR="004F38B1" w:rsidRDefault="004F38B1" w:rsidP="004F38B1">
      <w:pPr>
        <w:keepNext/>
        <w:spacing w:before="120"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B1F99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</w:p>
    <w:p w14:paraId="2BAC8640" w14:textId="77777777" w:rsidR="004F38B1" w:rsidRDefault="004F38B1" w:rsidP="004F38B1">
      <w:pPr>
        <w:keepNext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Социологический опрос ВЦИОМ </w:t>
      </w:r>
      <w:r w:rsidRPr="005571C3">
        <w:rPr>
          <w:rFonts w:ascii="Times New Roman" w:hAnsi="Times New Roman" w:cs="Times New Roman"/>
          <w:bCs/>
          <w:sz w:val="24"/>
          <w:szCs w:val="24"/>
        </w:rPr>
        <w:t>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571C3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>
        <w:rPr>
          <w:rFonts w:ascii="Times New Roman" w:hAnsi="Times New Roman" w:cs="Times New Roman"/>
          <w:bCs/>
          <w:sz w:val="24"/>
          <w:szCs w:val="24"/>
        </w:rPr>
        <w:t>: «</w:t>
      </w:r>
      <w:r w:rsidRPr="008770DE">
        <w:rPr>
          <w:rFonts w:ascii="Times New Roman" w:hAnsi="Times New Roman" w:cs="Times New Roman"/>
          <w:bCs/>
          <w:sz w:val="24"/>
          <w:szCs w:val="24"/>
        </w:rPr>
        <w:t xml:space="preserve">Как Вы считаете, </w:t>
      </w:r>
    </w:p>
    <w:p w14:paraId="14A721B7" w14:textId="77777777" w:rsidR="004F38B1" w:rsidRPr="008770DE" w:rsidRDefault="004F38B1" w:rsidP="004F38B1">
      <w:pPr>
        <w:keepNext/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70DE">
        <w:rPr>
          <w:rFonts w:ascii="Times New Roman" w:hAnsi="Times New Roman" w:cs="Times New Roman"/>
          <w:bCs/>
          <w:sz w:val="24"/>
          <w:szCs w:val="24"/>
        </w:rPr>
        <w:t>что из перечисленного предпочтительнее в наши дни?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Style w:val="af4"/>
          <w:rFonts w:ascii="Times New Roman" w:hAnsi="Times New Roman" w:cs="Times New Roman"/>
          <w:bCs/>
          <w:sz w:val="24"/>
          <w:szCs w:val="24"/>
        </w:rPr>
        <w:footnoteReference w:id="4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87"/>
        <w:gridCol w:w="1339"/>
        <w:gridCol w:w="1353"/>
      </w:tblGrid>
      <w:tr w:rsidR="004F38B1" w:rsidRPr="008770DE" w14:paraId="4836C6A4" w14:textId="77777777" w:rsidTr="00396FCF">
        <w:trPr>
          <w:tblHeader/>
          <w:jc w:val="center"/>
        </w:trPr>
        <w:tc>
          <w:tcPr>
            <w:tcW w:w="284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C52280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  <w:p w14:paraId="27C96B1C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(закрытый вопрос,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один ответ)</w:t>
            </w:r>
          </w:p>
        </w:tc>
        <w:tc>
          <w:tcPr>
            <w:tcW w:w="96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51EC625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Все опрошенные</w:t>
            </w:r>
          </w:p>
        </w:tc>
        <w:tc>
          <w:tcPr>
            <w:tcW w:w="60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A46364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чины</w:t>
            </w:r>
          </w:p>
        </w:tc>
        <w:tc>
          <w:tcPr>
            <w:tcW w:w="58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85C72D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щины</w:t>
            </w:r>
          </w:p>
        </w:tc>
      </w:tr>
      <w:tr w:rsidR="004F38B1" w:rsidRPr="008770DE" w14:paraId="6171F516" w14:textId="77777777" w:rsidTr="00396FCF">
        <w:trPr>
          <w:jc w:val="center"/>
        </w:trPr>
        <w:tc>
          <w:tcPr>
            <w:tcW w:w="284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6F4B61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Вступить в брак и жить в семье</w:t>
            </w:r>
          </w:p>
        </w:tc>
        <w:tc>
          <w:tcPr>
            <w:tcW w:w="96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0ABC538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B9CE49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8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2B914C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F38B1" w:rsidRPr="008770DE" w14:paraId="6027FC13" w14:textId="77777777" w:rsidTr="00396FCF">
        <w:trPr>
          <w:jc w:val="center"/>
        </w:trPr>
        <w:tc>
          <w:tcPr>
            <w:tcW w:w="284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D43D15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Жить в семье, но официально брак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 xml:space="preserve">регистрировать </w:t>
            </w:r>
          </w:p>
        </w:tc>
        <w:tc>
          <w:tcPr>
            <w:tcW w:w="96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3844A4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1AE24B7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C351DB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F38B1" w:rsidRPr="008770DE" w14:paraId="615697D2" w14:textId="77777777" w:rsidTr="00396FCF">
        <w:trPr>
          <w:jc w:val="center"/>
        </w:trPr>
        <w:tc>
          <w:tcPr>
            <w:tcW w:w="284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FE439C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Вступить в фиктивный брак, но жить одному</w:t>
            </w:r>
          </w:p>
        </w:tc>
        <w:tc>
          <w:tcPr>
            <w:tcW w:w="96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74B3C1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</w:p>
        </w:tc>
        <w:tc>
          <w:tcPr>
            <w:tcW w:w="60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20C52A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1388BC3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38B1" w:rsidRPr="008770DE" w14:paraId="7082096B" w14:textId="77777777" w:rsidTr="00396FCF">
        <w:trPr>
          <w:jc w:val="center"/>
        </w:trPr>
        <w:tc>
          <w:tcPr>
            <w:tcW w:w="284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20B4747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В брак не вступать и жить одному (одной)</w:t>
            </w:r>
          </w:p>
        </w:tc>
        <w:tc>
          <w:tcPr>
            <w:tcW w:w="96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BA4F87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89B4A1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E33C02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38B1" w:rsidRPr="008770DE" w14:paraId="687C07E8" w14:textId="77777777" w:rsidTr="00396FCF">
        <w:trPr>
          <w:jc w:val="center"/>
        </w:trPr>
        <w:tc>
          <w:tcPr>
            <w:tcW w:w="284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7B02EE7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96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043673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A9AE26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3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8AAF83" w14:textId="77777777" w:rsidR="004F38B1" w:rsidRPr="008770DE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79484EE2" w14:textId="77777777" w:rsidR="004F38B1" w:rsidRPr="00FB509F" w:rsidRDefault="004F38B1" w:rsidP="004F38B1">
      <w:pPr>
        <w:pageBreakBefore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B50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14:paraId="66071AC0" w14:textId="77777777" w:rsidR="004F38B1" w:rsidRDefault="004F38B1" w:rsidP="004F38B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Социологический опрос ВЦИОМ </w:t>
      </w:r>
      <w:r w:rsidRPr="005571C3">
        <w:rPr>
          <w:rFonts w:ascii="Times New Roman" w:hAnsi="Times New Roman" w:cs="Times New Roman"/>
          <w:bCs/>
          <w:sz w:val="24"/>
          <w:szCs w:val="24"/>
        </w:rPr>
        <w:t>2023 г.</w:t>
      </w:r>
      <w:r>
        <w:rPr>
          <w:rFonts w:ascii="Times New Roman" w:hAnsi="Times New Roman" w:cs="Times New Roman"/>
          <w:bCs/>
          <w:sz w:val="24"/>
          <w:szCs w:val="24"/>
        </w:rPr>
        <w:t>: «</w:t>
      </w:r>
      <w:r w:rsidRPr="005571C3">
        <w:rPr>
          <w:rFonts w:ascii="Times New Roman" w:hAnsi="Times New Roman" w:cs="Times New Roman"/>
          <w:bCs/>
          <w:sz w:val="24"/>
          <w:szCs w:val="24"/>
        </w:rPr>
        <w:t xml:space="preserve">У каждого человека есть цели в жизни. </w:t>
      </w:r>
    </w:p>
    <w:p w14:paraId="399A3242" w14:textId="77777777" w:rsidR="004F38B1" w:rsidRPr="005571C3" w:rsidRDefault="004F38B1" w:rsidP="004F38B1">
      <w:pPr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71C3">
        <w:rPr>
          <w:rFonts w:ascii="Times New Roman" w:hAnsi="Times New Roman" w:cs="Times New Roman"/>
          <w:bCs/>
          <w:sz w:val="24"/>
          <w:szCs w:val="24"/>
        </w:rPr>
        <w:t>А какие цели Вы ставите себе?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Style w:val="af4"/>
          <w:rFonts w:ascii="Times New Roman" w:hAnsi="Times New Roman" w:cs="Times New Roman"/>
          <w:bCs/>
          <w:sz w:val="24"/>
          <w:szCs w:val="24"/>
        </w:rPr>
        <w:footnoteReference w:id="5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7"/>
        <w:gridCol w:w="1665"/>
      </w:tblGrid>
      <w:tr w:rsidR="004F38B1" w:rsidRPr="005571C3" w14:paraId="148218BB" w14:textId="77777777" w:rsidTr="00396FCF">
        <w:trPr>
          <w:trHeight w:val="314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86E724" w14:textId="77777777" w:rsidR="004F38B1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Варианты ответов (</w:t>
            </w: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закрытый вопрос, до 5-ти ответов,</w:t>
            </w:r>
          </w:p>
          <w:p w14:paraId="315E2FC3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представлены ТОП-10 ответов)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55B2409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% от всех опрошенных</w:t>
            </w:r>
          </w:p>
        </w:tc>
      </w:tr>
      <w:tr w:rsidR="004F38B1" w:rsidRPr="005571C3" w14:paraId="76D491A2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FB7EE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Иметь крепкое здоровье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40038A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</w:tr>
      <w:tr w:rsidR="004F38B1" w:rsidRPr="005571C3" w14:paraId="2CB21A5F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E3DF26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Создать счастливую семью, воспитать детей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F492D6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4F38B1" w:rsidRPr="005571C3" w14:paraId="76B04311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7AA874D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Иметь надежных друзей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15782D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</w:tr>
      <w:tr w:rsidR="004F38B1" w:rsidRPr="005571C3" w14:paraId="723BE965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309D298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Заниматься любимым делом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E0EEF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</w:tr>
      <w:tr w:rsidR="004F38B1" w:rsidRPr="005571C3" w14:paraId="2A95DE14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75B0F6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Иметь интересную работу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112D583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4F38B1" w:rsidRPr="005571C3" w14:paraId="5E895E35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27576C9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Побывать в разных странах мира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5AEED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4F38B1" w:rsidRPr="005571C3" w14:paraId="350A462B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F008C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Иметь возможность для свободного выражения своей позиции, мнения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18D4E86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4F38B1" w:rsidRPr="005571C3" w14:paraId="63165EA8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32B124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Иметь много свободного времени и проводить его в свое удовольствие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C2A3E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4F38B1" w:rsidRPr="005571C3" w14:paraId="5A614CA1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3A446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Получить качественное образование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5ED014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4F38B1" w:rsidRPr="005571C3" w14:paraId="342B5414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1C5B39F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Снискать уважение окружающих, признание коллег по работе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88D39E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4F38B1" w:rsidRPr="005571C3" w14:paraId="10F60157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454A8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Другое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48C68D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F38B1" w:rsidRPr="005571C3" w14:paraId="4DD4CA9C" w14:textId="77777777" w:rsidTr="00396FCF">
        <w:trPr>
          <w:trHeight w:val="20"/>
        </w:trPr>
        <w:tc>
          <w:tcPr>
            <w:tcW w:w="417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9E3295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  <w:tc>
          <w:tcPr>
            <w:tcW w:w="82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075F02" w14:textId="77777777" w:rsidR="004F38B1" w:rsidRPr="005571C3" w:rsidRDefault="004F38B1" w:rsidP="00396FC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1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776D9850" w14:textId="77777777" w:rsidR="004F38B1" w:rsidRPr="00FB509F" w:rsidRDefault="004F38B1" w:rsidP="004F38B1">
      <w:pPr>
        <w:spacing w:before="120"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B509F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14:paraId="42792681" w14:textId="77777777" w:rsidR="004F38B1" w:rsidRPr="008770DE" w:rsidRDefault="004F38B1" w:rsidP="004F38B1">
      <w:pPr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Социологический опрос ВЦИОМ </w:t>
      </w:r>
      <w:r w:rsidRPr="005571C3">
        <w:rPr>
          <w:rFonts w:ascii="Times New Roman" w:hAnsi="Times New Roman" w:cs="Times New Roman"/>
          <w:bCs/>
          <w:sz w:val="24"/>
          <w:szCs w:val="24"/>
        </w:rPr>
        <w:t>2023 г.</w:t>
      </w:r>
      <w:r>
        <w:rPr>
          <w:rFonts w:ascii="Times New Roman" w:hAnsi="Times New Roman" w:cs="Times New Roman"/>
          <w:bCs/>
          <w:sz w:val="24"/>
          <w:szCs w:val="24"/>
        </w:rPr>
        <w:t>: «</w:t>
      </w:r>
      <w:r w:rsidRPr="008770DE">
        <w:rPr>
          <w:rFonts w:ascii="Times New Roman" w:hAnsi="Times New Roman" w:cs="Times New Roman"/>
          <w:bCs/>
          <w:sz w:val="24"/>
          <w:szCs w:val="24"/>
        </w:rPr>
        <w:t>Как Вы считаете, в какой мере введение налога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8770DE">
        <w:rPr>
          <w:rFonts w:ascii="Times New Roman" w:hAnsi="Times New Roman" w:cs="Times New Roman"/>
          <w:bCs/>
          <w:sz w:val="24"/>
          <w:szCs w:val="24"/>
        </w:rPr>
        <w:t>на бездетность будет способствовать повышению рождаемости?</w:t>
      </w:r>
      <w:r>
        <w:rPr>
          <w:rStyle w:val="af4"/>
          <w:rFonts w:ascii="Times New Roman" w:hAnsi="Times New Roman" w:cs="Times New Roman"/>
          <w:bCs/>
          <w:sz w:val="24"/>
          <w:szCs w:val="24"/>
        </w:rPr>
        <w:footnoteReference w:id="6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5"/>
        <w:gridCol w:w="1605"/>
        <w:gridCol w:w="1573"/>
        <w:gridCol w:w="1177"/>
        <w:gridCol w:w="1432"/>
      </w:tblGrid>
      <w:tr w:rsidR="004F38B1" w:rsidRPr="008770DE" w14:paraId="39786721" w14:textId="77777777" w:rsidTr="00396FCF">
        <w:trPr>
          <w:trHeight w:val="830"/>
          <w:jc w:val="center"/>
        </w:trPr>
        <w:tc>
          <w:tcPr>
            <w:tcW w:w="2130" w:type="pct"/>
            <w:vMerge w:val="restar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C6FD01" w14:textId="77777777" w:rsidR="004F38B1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Варианты ответов </w:t>
            </w:r>
          </w:p>
          <w:p w14:paraId="38E4D68C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(закрытый вопрос, один ответ, % от всех опрошенных)</w:t>
            </w:r>
          </w:p>
        </w:tc>
        <w:tc>
          <w:tcPr>
            <w:tcW w:w="755" w:type="pct"/>
            <w:vMerge w:val="restar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0781C4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Все опрошенные</w:t>
            </w:r>
          </w:p>
        </w:tc>
        <w:tc>
          <w:tcPr>
            <w:tcW w:w="2116" w:type="pct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0A0BED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Как бы Вы оценили в настоящее время материальное положение Вашей семьи?</w:t>
            </w:r>
          </w:p>
        </w:tc>
      </w:tr>
      <w:tr w:rsidR="004F38B1" w:rsidRPr="008770DE" w14:paraId="7FCD30B0" w14:textId="77777777" w:rsidTr="00396FCF">
        <w:trPr>
          <w:trHeight w:val="20"/>
          <w:jc w:val="center"/>
        </w:trPr>
        <w:tc>
          <w:tcPr>
            <w:tcW w:w="2130" w:type="pct"/>
            <w:vMerge/>
            <w:shd w:val="clear" w:color="auto" w:fill="auto"/>
            <w:vAlign w:val="center"/>
            <w:hideMark/>
          </w:tcPr>
          <w:p w14:paraId="5B192345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14:paraId="6E6AF670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87D27DE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Хорошее</w:t>
            </w:r>
          </w:p>
        </w:tc>
        <w:tc>
          <w:tcPr>
            <w:tcW w:w="59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6F28D2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</w:t>
            </w:r>
          </w:p>
        </w:tc>
        <w:tc>
          <w:tcPr>
            <w:tcW w:w="72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77DCA79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Плохое</w:t>
            </w:r>
          </w:p>
        </w:tc>
      </w:tr>
      <w:tr w:rsidR="004F38B1" w:rsidRPr="008770DE" w14:paraId="50D9CE47" w14:textId="77777777" w:rsidTr="00396FCF">
        <w:trPr>
          <w:trHeight w:val="245"/>
          <w:jc w:val="center"/>
        </w:trPr>
        <w:tc>
          <w:tcPr>
            <w:tcW w:w="2130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D1BAA2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В значительной степени</w:t>
            </w:r>
          </w:p>
        </w:tc>
        <w:tc>
          <w:tcPr>
            <w:tcW w:w="75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1F1CBDD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4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426D698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9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03620E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D58EF3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F38B1" w:rsidRPr="008770DE" w14:paraId="55191CC5" w14:textId="77777777" w:rsidTr="00396FCF">
        <w:trPr>
          <w:trHeight w:val="225"/>
          <w:jc w:val="center"/>
        </w:trPr>
        <w:tc>
          <w:tcPr>
            <w:tcW w:w="2130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CB5701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В незначительной степени</w:t>
            </w:r>
          </w:p>
        </w:tc>
        <w:tc>
          <w:tcPr>
            <w:tcW w:w="75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D599B4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4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766E26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9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6C86E3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2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7F9F8F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4F38B1" w:rsidRPr="008770DE" w14:paraId="4A6F5B0B" w14:textId="77777777" w:rsidTr="00396FCF">
        <w:trPr>
          <w:trHeight w:val="20"/>
          <w:jc w:val="center"/>
        </w:trPr>
        <w:tc>
          <w:tcPr>
            <w:tcW w:w="2130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719A04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Никак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повлияет</w:t>
            </w:r>
          </w:p>
        </w:tc>
        <w:tc>
          <w:tcPr>
            <w:tcW w:w="75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42E6D3D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94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4217237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9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274C2D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72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A20390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</w:tr>
      <w:tr w:rsidR="004F38B1" w:rsidRPr="008770DE" w14:paraId="1A9BE240" w14:textId="77777777" w:rsidTr="00396FCF">
        <w:trPr>
          <w:trHeight w:val="123"/>
          <w:jc w:val="center"/>
        </w:trPr>
        <w:tc>
          <w:tcPr>
            <w:tcW w:w="2130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048386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  <w:tc>
          <w:tcPr>
            <w:tcW w:w="75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366CF2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4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FE3B68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7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739E72A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5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365FCB1" w14:textId="77777777" w:rsidR="004F38B1" w:rsidRPr="008770DE" w:rsidRDefault="004F38B1" w:rsidP="00396F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0D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</w:tbl>
    <w:p w14:paraId="694383D2" w14:textId="3FC5457B" w:rsidR="004F38B1" w:rsidRDefault="004F38B1" w:rsidP="004F3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EC6A79" w14:textId="77777777" w:rsidR="00B82D77" w:rsidRPr="005B1F99" w:rsidRDefault="00B82D77" w:rsidP="00B82D77">
      <w:pPr>
        <w:keepNext/>
        <w:shd w:val="clear" w:color="auto" w:fill="FFFFFF"/>
        <w:spacing w:after="12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1F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Критерии оценивания (для экспертов)</w:t>
      </w:r>
    </w:p>
    <w:tbl>
      <w:tblPr>
        <w:tblStyle w:val="ac"/>
        <w:tblW w:w="5000" w:type="pct"/>
        <w:tblLook w:val="0420" w:firstRow="1" w:lastRow="0" w:firstColumn="0" w:lastColumn="0" w:noHBand="0" w:noVBand="1"/>
      </w:tblPr>
      <w:tblGrid>
        <w:gridCol w:w="2575"/>
        <w:gridCol w:w="66"/>
        <w:gridCol w:w="7401"/>
      </w:tblGrid>
      <w:tr w:rsidR="00B82D77" w:rsidRPr="005B1F99" w14:paraId="6E0E5DE5" w14:textId="77777777" w:rsidTr="00396FCF">
        <w:trPr>
          <w:trHeight w:val="336"/>
        </w:trPr>
        <w:tc>
          <w:tcPr>
            <w:tcW w:w="1282" w:type="pct"/>
            <w:hideMark/>
          </w:tcPr>
          <w:p w14:paraId="1FBD520A" w14:textId="77777777" w:rsidR="00B82D77" w:rsidRPr="005B1F99" w:rsidRDefault="00B82D77" w:rsidP="00396FCF">
            <w:pPr>
              <w:keepNext/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критерий</w:t>
            </w:r>
          </w:p>
        </w:tc>
        <w:tc>
          <w:tcPr>
            <w:tcW w:w="3718" w:type="pct"/>
            <w:gridSpan w:val="2"/>
            <w:hideMark/>
          </w:tcPr>
          <w:p w14:paraId="3D01184F" w14:textId="77777777" w:rsidR="00B82D77" w:rsidRPr="005B1F99" w:rsidRDefault="00B82D77" w:rsidP="00396FCF">
            <w:pPr>
              <w:keepNext/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Идентификаторы оценивания</w:t>
            </w:r>
          </w:p>
        </w:tc>
      </w:tr>
      <w:tr w:rsidR="00B82D77" w:rsidRPr="005B1F99" w14:paraId="57C17BEC" w14:textId="77777777" w:rsidTr="00396FCF">
        <w:trPr>
          <w:trHeight w:val="584"/>
        </w:trPr>
        <w:tc>
          <w:tcPr>
            <w:tcW w:w="1282" w:type="pct"/>
            <w:hideMark/>
          </w:tcPr>
          <w:p w14:paraId="38351A2B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hAnsi="Times New Roman" w:cs="Times New Roman"/>
                <w:sz w:val="24"/>
                <w:szCs w:val="24"/>
              </w:rPr>
              <w:t xml:space="preserve">Умение сформулировать социально значимую проблему, обоснование ее значимости для общественных наук и социальной практики на основе </w:t>
            </w:r>
            <w:r w:rsidRPr="005B1F99">
              <w:rPr>
                <w:rFonts w:ascii="Times New Roman" w:hAnsi="Times New Roman" w:cs="Times New Roman"/>
                <w:iCs/>
                <w:sz w:val="24"/>
                <w:szCs w:val="24"/>
              </w:rPr>
              <w:t>цитат, табличных данных и инфографики</w:t>
            </w:r>
            <w:r w:rsidRPr="005B1F99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представленных в задании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 баллов)</w:t>
            </w:r>
          </w:p>
        </w:tc>
        <w:tc>
          <w:tcPr>
            <w:tcW w:w="3718" w:type="pct"/>
            <w:gridSpan w:val="2"/>
            <w:hideMark/>
          </w:tcPr>
          <w:p w14:paraId="6839C6C0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проблема не сформулирована или сформулирована неверно</w:t>
            </w:r>
          </w:p>
          <w:p w14:paraId="0B8A9982" w14:textId="5D03695A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4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 w:rsidR="00074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проблема сформулирована кратко, в отрыве от социальной практики и научных данных</w:t>
            </w:r>
          </w:p>
          <w:p w14:paraId="5F2FB6F7" w14:textId="5819A294" w:rsidR="00B82D77" w:rsidRPr="005B1F99" w:rsidRDefault="00074E35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  <w:r w:rsidR="00B82D77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– проблема сформулирована верно, использованы единичные, разрозненные данные источников</w:t>
            </w:r>
          </w:p>
          <w:p w14:paraId="448AF80C" w14:textId="36F7BCAF" w:rsidR="00B82D77" w:rsidRPr="005B1F99" w:rsidRDefault="00F13979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  <w:r w:rsidR="00B82D77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B82D77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проблема сформулирована верно, ее значимость обоснована с позиции социальной практики</w:t>
            </w:r>
          </w:p>
          <w:p w14:paraId="225AC7CB" w14:textId="0417A7AD" w:rsidR="00B82D77" w:rsidRPr="005B1F99" w:rsidRDefault="00F13979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  <w:r w:rsidR="00B82D77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B82D77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проблема сформулирована верно, ее значимость обоснована для общественных наук и социальной практики</w:t>
            </w:r>
          </w:p>
          <w:p w14:paraId="0FAF6BA6" w14:textId="1B9A051A" w:rsidR="00B82D77" w:rsidRPr="005B1F99" w:rsidRDefault="00F13979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  <w:r w:rsidR="00B82D77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проблема сформулирована верно, ее значимость полностью обоснована с использованием материала визуальных источников, приведены примеры из общественных наук и социальной практики</w:t>
            </w:r>
          </w:p>
        </w:tc>
      </w:tr>
      <w:tr w:rsidR="00B82D77" w:rsidRPr="005B1F99" w14:paraId="3BD6F23F" w14:textId="77777777" w:rsidTr="00396FCF">
        <w:trPr>
          <w:trHeight w:val="226"/>
        </w:trPr>
        <w:tc>
          <w:tcPr>
            <w:tcW w:w="1282" w:type="pct"/>
            <w:hideMark/>
          </w:tcPr>
          <w:p w14:paraId="34BBE48D" w14:textId="77777777" w:rsidR="00B82D77" w:rsidRPr="005B1F99" w:rsidRDefault="00B82D77" w:rsidP="00396FCF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критерий</w:t>
            </w:r>
          </w:p>
        </w:tc>
        <w:tc>
          <w:tcPr>
            <w:tcW w:w="3718" w:type="pct"/>
            <w:gridSpan w:val="2"/>
            <w:hideMark/>
          </w:tcPr>
          <w:p w14:paraId="273BCA91" w14:textId="77777777" w:rsidR="00B82D77" w:rsidRPr="005B1F99" w:rsidRDefault="00B82D77" w:rsidP="00396FCF">
            <w:pPr>
              <w:shd w:val="clear" w:color="auto" w:fill="FFFFFF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Идентификаторы оценивания</w:t>
            </w:r>
          </w:p>
        </w:tc>
      </w:tr>
      <w:tr w:rsidR="00B82D77" w:rsidRPr="005B1F99" w14:paraId="5F57787C" w14:textId="77777777" w:rsidTr="00396FCF">
        <w:trPr>
          <w:trHeight w:val="584"/>
        </w:trPr>
        <w:tc>
          <w:tcPr>
            <w:tcW w:w="1315" w:type="pct"/>
            <w:gridSpan w:val="2"/>
            <w:hideMark/>
          </w:tcPr>
          <w:p w14:paraId="40181EFF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аргументации: </w:t>
            </w:r>
          </w:p>
          <w:p w14:paraId="7869FABE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внутреннее смысловое единство, согласованность ключевых тезисов и утверждений, непротиворечивость суждений; </w:t>
            </w:r>
          </w:p>
          <w:p w14:paraId="14C550A0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опора на научные теории, владение понятиями курса; </w:t>
            </w:r>
          </w:p>
          <w:p w14:paraId="70B2B881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опора на факты общественной жизни, личный социальный опыт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3685" w:type="pct"/>
            <w:hideMark/>
          </w:tcPr>
          <w:p w14:paraId="135D176A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аргументы отсутствуют</w:t>
            </w:r>
          </w:p>
          <w:p w14:paraId="7557FC5F" w14:textId="44D777CA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– внутреннее смысловое единство нарушено, тезисы и утверждения частично противоречат друг другу</w:t>
            </w:r>
          </w:p>
          <w:p w14:paraId="4B79B190" w14:textId="1A072C06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 – внутреннее смысловое единство соблюдено, есть опора на личный социальный опыт</w:t>
            </w:r>
          </w:p>
          <w:p w14:paraId="169DAE44" w14:textId="0ACA74F0" w:rsidR="00B82D77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внутреннее смысловое единство соблюдено, есть опора на факты общественной жизни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личный социальный опыт, упоминаются единичные термины</w:t>
            </w:r>
          </w:p>
          <w:p w14:paraId="3A332F16" w14:textId="303931FC" w:rsidR="00B82D77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внутреннее смысловое единство соблюдено, тезисы и суждения согласованы, есть опора на факты общественной жизни и личный социальный опыт,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используются обществоведческие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</w:p>
          <w:p w14:paraId="58A2244D" w14:textId="235FFAF8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внутреннее смысловое единство соблюдено, тезисы и суждения согласованы, есть опора на научные теории, факты общественной жизни и личный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опыт, продемонстрировано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хорошее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терминологическим аппаратом</w:t>
            </w:r>
          </w:p>
        </w:tc>
      </w:tr>
      <w:tr w:rsidR="00B82D77" w:rsidRPr="005B1F99" w14:paraId="269BE47D" w14:textId="77777777" w:rsidTr="00396FCF">
        <w:trPr>
          <w:trHeight w:val="584"/>
        </w:trPr>
        <w:tc>
          <w:tcPr>
            <w:tcW w:w="0" w:type="auto"/>
            <w:gridSpan w:val="2"/>
            <w:hideMark/>
          </w:tcPr>
          <w:p w14:paraId="39B61712" w14:textId="77777777" w:rsidR="00B82D77" w:rsidRPr="005B1F99" w:rsidRDefault="00B82D77" w:rsidP="00396FCF">
            <w:pPr>
              <w:shd w:val="clear" w:color="auto" w:fill="FFFFFF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критерий</w:t>
            </w:r>
          </w:p>
        </w:tc>
        <w:tc>
          <w:tcPr>
            <w:tcW w:w="0" w:type="auto"/>
            <w:hideMark/>
          </w:tcPr>
          <w:p w14:paraId="199FE834" w14:textId="77777777" w:rsidR="00B82D77" w:rsidRPr="005B1F99" w:rsidRDefault="00B82D77" w:rsidP="00396FCF">
            <w:pPr>
              <w:shd w:val="clear" w:color="auto" w:fill="FFFFFF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Идентификаторы оценивания</w:t>
            </w:r>
          </w:p>
        </w:tc>
      </w:tr>
      <w:tr w:rsidR="00B82D77" w:rsidRPr="005B1F99" w14:paraId="3FA18584" w14:textId="77777777" w:rsidTr="00396FCF">
        <w:trPr>
          <w:trHeight w:val="584"/>
        </w:trPr>
        <w:tc>
          <w:tcPr>
            <w:tcW w:w="0" w:type="auto"/>
            <w:gridSpan w:val="2"/>
            <w:hideMark/>
          </w:tcPr>
          <w:p w14:paraId="459961D5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сформулировать основные выводы и обосновать собственную точку зрения по итогам рассмотрения темы (5 баллов)</w:t>
            </w:r>
          </w:p>
        </w:tc>
        <w:tc>
          <w:tcPr>
            <w:tcW w:w="0" w:type="auto"/>
            <w:hideMark/>
          </w:tcPr>
          <w:p w14:paraId="284AFABA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основные выводы не сформулированы</w:t>
            </w:r>
          </w:p>
          <w:p w14:paraId="5F817CF2" w14:textId="77777777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 вывод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высказана собственная точка зрения</w:t>
            </w:r>
          </w:p>
          <w:p w14:paraId="05A345C8" w14:textId="0D2EAC5E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высказана собственная точка зрения и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обоснована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сформулированные выводы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носят поверхностный характер</w:t>
            </w:r>
          </w:p>
          <w:p w14:paraId="63B8B26A" w14:textId="0FF52132" w:rsidR="00B82D77" w:rsidRPr="005B1F99" w:rsidRDefault="00B82D77" w:rsidP="00396F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1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баллов – основные выводы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четко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носят аналитический 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собственная точка зрения по итогам рассмотрения темы глубоко продумана и обоснована</w:t>
            </w:r>
          </w:p>
        </w:tc>
      </w:tr>
    </w:tbl>
    <w:p w14:paraId="328C0035" w14:textId="77777777" w:rsidR="00B82D77" w:rsidRPr="005B1F99" w:rsidRDefault="00B82D77" w:rsidP="00B82D77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0D57C0" w14:textId="77777777" w:rsidR="00B82D77" w:rsidRDefault="00B82D77" w:rsidP="004F3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82D77" w:rsidSect="00074E35">
      <w:type w:val="continuous"/>
      <w:pgSz w:w="11906" w:h="16838" w:code="9"/>
      <w:pgMar w:top="720" w:right="72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BA18A" w14:textId="77777777" w:rsidR="00FC5041" w:rsidRDefault="00FC5041" w:rsidP="004F38B1">
      <w:pPr>
        <w:spacing w:after="0" w:line="240" w:lineRule="auto"/>
      </w:pPr>
      <w:r>
        <w:separator/>
      </w:r>
    </w:p>
  </w:endnote>
  <w:endnote w:type="continuationSeparator" w:id="0">
    <w:p w14:paraId="32989621" w14:textId="77777777" w:rsidR="00FC5041" w:rsidRDefault="00FC5041" w:rsidP="004F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201943841"/>
      <w:docPartObj>
        <w:docPartGallery w:val="Page Numbers (Bottom of Page)"/>
        <w:docPartUnique/>
      </w:docPartObj>
    </w:sdtPr>
    <w:sdtEndPr/>
    <w:sdtContent>
      <w:p w14:paraId="7F388068" w14:textId="77777777" w:rsidR="00F36FF3" w:rsidRPr="00D25C30" w:rsidRDefault="004E7036">
        <w:pPr>
          <w:pStyle w:val="ad"/>
          <w:jc w:val="right"/>
          <w:rPr>
            <w:rFonts w:ascii="Times New Roman" w:hAnsi="Times New Roman" w:cs="Times New Roman"/>
          </w:rPr>
        </w:pPr>
        <w:r w:rsidRPr="00D25C30">
          <w:rPr>
            <w:rFonts w:ascii="Times New Roman" w:hAnsi="Times New Roman" w:cs="Times New Roman"/>
          </w:rPr>
          <w:fldChar w:fldCharType="begin"/>
        </w:r>
        <w:r w:rsidRPr="00D25C30">
          <w:rPr>
            <w:rFonts w:ascii="Times New Roman" w:hAnsi="Times New Roman" w:cs="Times New Roman"/>
          </w:rPr>
          <w:instrText>PAGE   \* MERGEFORMAT</w:instrText>
        </w:r>
        <w:r w:rsidRPr="00D25C30">
          <w:rPr>
            <w:rFonts w:ascii="Times New Roman" w:hAnsi="Times New Roman" w:cs="Times New Roman"/>
          </w:rPr>
          <w:fldChar w:fldCharType="separate"/>
        </w:r>
        <w:r w:rsidR="003A019C">
          <w:rPr>
            <w:rFonts w:ascii="Times New Roman" w:hAnsi="Times New Roman" w:cs="Times New Roman"/>
            <w:noProof/>
          </w:rPr>
          <w:t>12</w:t>
        </w:r>
        <w:r w:rsidRPr="00D25C3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E91AC" w14:textId="77777777" w:rsidR="00FC5041" w:rsidRDefault="00FC5041" w:rsidP="004F38B1">
      <w:pPr>
        <w:spacing w:after="0" w:line="240" w:lineRule="auto"/>
      </w:pPr>
      <w:r>
        <w:separator/>
      </w:r>
    </w:p>
  </w:footnote>
  <w:footnote w:type="continuationSeparator" w:id="0">
    <w:p w14:paraId="0B090805" w14:textId="77777777" w:rsidR="00FC5041" w:rsidRDefault="00FC5041" w:rsidP="004F38B1">
      <w:pPr>
        <w:spacing w:after="0" w:line="240" w:lineRule="auto"/>
      </w:pPr>
      <w:r>
        <w:continuationSeparator/>
      </w:r>
    </w:p>
  </w:footnote>
  <w:footnote w:id="1">
    <w:p w14:paraId="4BCE8B09" w14:textId="77777777" w:rsidR="004F38B1" w:rsidRPr="002C6115" w:rsidRDefault="004F38B1" w:rsidP="004F38B1">
      <w:pPr>
        <w:pStyle w:val="af2"/>
        <w:rPr>
          <w:rFonts w:ascii="Times New Roman" w:hAnsi="Times New Roman" w:cs="Times New Roman"/>
          <w:sz w:val="24"/>
          <w:szCs w:val="24"/>
        </w:rPr>
      </w:pPr>
      <w:r w:rsidRPr="002C6115">
        <w:rPr>
          <w:rStyle w:val="af4"/>
          <w:rFonts w:ascii="Times New Roman" w:hAnsi="Times New Roman" w:cs="Times New Roman"/>
          <w:sz w:val="24"/>
          <w:szCs w:val="24"/>
        </w:rPr>
        <w:footnoteRef/>
      </w:r>
      <w:r w:rsidRPr="002C6115">
        <w:rPr>
          <w:rFonts w:ascii="Times New Roman" w:hAnsi="Times New Roman" w:cs="Times New Roman"/>
          <w:sz w:val="24"/>
          <w:szCs w:val="24"/>
        </w:rPr>
        <w:t xml:space="preserve"> </w:t>
      </w:r>
      <w:hyperlink r:id="rId1" w:history="1">
        <w:r w:rsidRPr="002C6115">
          <w:rPr>
            <w:rStyle w:val="af1"/>
            <w:rFonts w:ascii="Times New Roman" w:hAnsi="Times New Roman" w:cs="Times New Roman"/>
            <w:sz w:val="24"/>
            <w:szCs w:val="24"/>
          </w:rPr>
          <w:t>https://rg.ru/2023/11/28/semia-kak-simvol-very.html</w:t>
        </w:r>
      </w:hyperlink>
      <w:r w:rsidRPr="002C6115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2">
    <w:p w14:paraId="4DB8AC1D" w14:textId="77777777" w:rsidR="004F38B1" w:rsidRPr="00822503" w:rsidRDefault="004F38B1" w:rsidP="004F38B1">
      <w:pPr>
        <w:pStyle w:val="af2"/>
        <w:rPr>
          <w:rFonts w:ascii="Times New Roman" w:hAnsi="Times New Roman" w:cs="Times New Roman"/>
          <w:sz w:val="24"/>
          <w:szCs w:val="24"/>
        </w:rPr>
      </w:pPr>
      <w:r w:rsidRPr="00822503">
        <w:rPr>
          <w:rStyle w:val="af4"/>
          <w:rFonts w:ascii="Times New Roman" w:hAnsi="Times New Roman" w:cs="Times New Roman"/>
          <w:sz w:val="24"/>
          <w:szCs w:val="24"/>
        </w:rPr>
        <w:footnoteRef/>
      </w:r>
      <w:r w:rsidRPr="00822503">
        <w:rPr>
          <w:rFonts w:ascii="Times New Roman" w:hAnsi="Times New Roman" w:cs="Times New Roman"/>
          <w:sz w:val="24"/>
          <w:szCs w:val="24"/>
        </w:rPr>
        <w:t xml:space="preserve"> </w:t>
      </w:r>
      <w:hyperlink r:id="rId2" w:history="1">
        <w:r w:rsidRPr="00822503">
          <w:rPr>
            <w:rStyle w:val="af1"/>
            <w:rFonts w:ascii="Times New Roman" w:hAnsi="Times New Roman" w:cs="Times New Roman"/>
            <w:sz w:val="24"/>
            <w:szCs w:val="24"/>
          </w:rPr>
          <w:t>https://sh-aleksandrovskaya-r897.gosweb.gosuslugi.ru/netcat_files/generated/109/176/760x570/91/8ef1b78ef551488a260b0753c523292c.jpg?crop=0%3A0%3A0%3A0&amp;hash=82ee479d4109456b391085b82c16c9f8&amp;resize_mode=0&amp;wm_m=0</w:t>
        </w:r>
      </w:hyperlink>
      <w:r w:rsidRPr="00822503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3">
    <w:p w14:paraId="40AFB831" w14:textId="77777777" w:rsidR="004F38B1" w:rsidRPr="002C6115" w:rsidRDefault="004F38B1" w:rsidP="004F38B1">
      <w:pPr>
        <w:pStyle w:val="af2"/>
        <w:rPr>
          <w:rFonts w:ascii="Times New Roman" w:hAnsi="Times New Roman" w:cs="Times New Roman"/>
          <w:sz w:val="24"/>
          <w:szCs w:val="24"/>
        </w:rPr>
      </w:pPr>
      <w:r w:rsidRPr="002C6115">
        <w:rPr>
          <w:rStyle w:val="af4"/>
          <w:rFonts w:ascii="Times New Roman" w:hAnsi="Times New Roman" w:cs="Times New Roman"/>
          <w:sz w:val="24"/>
          <w:szCs w:val="24"/>
        </w:rPr>
        <w:footnoteRef/>
      </w:r>
      <w:r w:rsidRPr="002C6115">
        <w:rPr>
          <w:rFonts w:ascii="Times New Roman" w:hAnsi="Times New Roman" w:cs="Times New Roman"/>
          <w:sz w:val="24"/>
          <w:szCs w:val="24"/>
        </w:rPr>
        <w:t xml:space="preserve"> </w:t>
      </w:r>
      <w:hyperlink r:id="rId3" w:history="1">
        <w:r w:rsidRPr="002C6115">
          <w:rPr>
            <w:rStyle w:val="af1"/>
            <w:rFonts w:ascii="Times New Roman" w:hAnsi="Times New Roman" w:cs="Times New Roman"/>
            <w:sz w:val="24"/>
            <w:szCs w:val="24"/>
          </w:rPr>
          <w:t>https://avatars.mds.yandex.net/i?id=5138714814e4dcc6d67b5141bc40f0e4_l-5330362-images-thumbs&amp;n=13</w:t>
        </w:r>
      </w:hyperlink>
      <w:r w:rsidRPr="002C6115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4">
    <w:p w14:paraId="3039F99B" w14:textId="77777777" w:rsidR="004F38B1" w:rsidRPr="008770DE" w:rsidRDefault="004F38B1" w:rsidP="004F38B1">
      <w:pPr>
        <w:pStyle w:val="af2"/>
        <w:rPr>
          <w:rFonts w:ascii="Times New Roman" w:hAnsi="Times New Roman" w:cs="Times New Roman"/>
          <w:sz w:val="24"/>
          <w:szCs w:val="24"/>
        </w:rPr>
      </w:pPr>
      <w:r w:rsidRPr="008770DE">
        <w:rPr>
          <w:rStyle w:val="af4"/>
          <w:rFonts w:ascii="Times New Roman" w:hAnsi="Times New Roman" w:cs="Times New Roman"/>
          <w:sz w:val="24"/>
          <w:szCs w:val="24"/>
        </w:rPr>
        <w:footnoteRef/>
      </w:r>
      <w:r w:rsidRPr="008770D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8770DE">
          <w:rPr>
            <w:rStyle w:val="af1"/>
            <w:rFonts w:ascii="Times New Roman" w:hAnsi="Times New Roman" w:cs="Times New Roman"/>
            <w:sz w:val="24"/>
            <w:szCs w:val="24"/>
          </w:rPr>
          <w:t>https://wciom.ru/analytical-reviews/analiticheskii-obzor/razvody-v-rossii-monitoring</w:t>
        </w:r>
      </w:hyperlink>
      <w:r w:rsidRPr="008770DE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5">
    <w:p w14:paraId="3B2985ED" w14:textId="77777777" w:rsidR="004F38B1" w:rsidRPr="008770DE" w:rsidRDefault="004F38B1" w:rsidP="004F38B1">
      <w:pPr>
        <w:pStyle w:val="af2"/>
        <w:rPr>
          <w:rFonts w:ascii="Times New Roman" w:hAnsi="Times New Roman" w:cs="Times New Roman"/>
          <w:sz w:val="24"/>
          <w:szCs w:val="24"/>
        </w:rPr>
      </w:pPr>
      <w:r w:rsidRPr="008770DE">
        <w:rPr>
          <w:rStyle w:val="af4"/>
          <w:rFonts w:ascii="Times New Roman" w:hAnsi="Times New Roman" w:cs="Times New Roman"/>
          <w:sz w:val="24"/>
          <w:szCs w:val="24"/>
        </w:rPr>
        <w:footnoteRef/>
      </w:r>
      <w:r w:rsidRPr="008770D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8770DE">
          <w:rPr>
            <w:rStyle w:val="af1"/>
            <w:rFonts w:ascii="Times New Roman" w:hAnsi="Times New Roman" w:cs="Times New Roman"/>
            <w:sz w:val="24"/>
            <w:szCs w:val="24"/>
          </w:rPr>
          <w:t>https://wciom.ru/analytical-reviews/analiticheskii-obzor/semja-v-sisteme-rossiiskikh-cennostei</w:t>
        </w:r>
      </w:hyperlink>
      <w:r w:rsidRPr="008770DE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6">
    <w:p w14:paraId="4303AE0A" w14:textId="77777777" w:rsidR="004F38B1" w:rsidRPr="008770DE" w:rsidRDefault="004F38B1" w:rsidP="004F38B1">
      <w:pPr>
        <w:pStyle w:val="af2"/>
        <w:rPr>
          <w:rFonts w:ascii="Times New Roman" w:hAnsi="Times New Roman" w:cs="Times New Roman"/>
          <w:sz w:val="24"/>
          <w:szCs w:val="24"/>
        </w:rPr>
      </w:pPr>
      <w:r w:rsidRPr="008770DE">
        <w:rPr>
          <w:rStyle w:val="af4"/>
          <w:rFonts w:ascii="Times New Roman" w:hAnsi="Times New Roman" w:cs="Times New Roman"/>
          <w:sz w:val="24"/>
          <w:szCs w:val="24"/>
        </w:rPr>
        <w:footnoteRef/>
      </w:r>
      <w:r w:rsidRPr="008770D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8770DE">
          <w:rPr>
            <w:rStyle w:val="af1"/>
            <w:rFonts w:ascii="Times New Roman" w:hAnsi="Times New Roman" w:cs="Times New Roman"/>
            <w:sz w:val="24"/>
            <w:szCs w:val="24"/>
          </w:rPr>
          <w:t>https://wciom.ru/analytical-reviews/analiticheskii-obzor/nalog-na-bezdetnost-za-i-protiv</w:t>
        </w:r>
      </w:hyperlink>
      <w:r w:rsidRPr="008770DE">
        <w:rPr>
          <w:rFonts w:ascii="Times New Roman" w:hAnsi="Times New Roman" w:cs="Times New Roman"/>
          <w:sz w:val="24"/>
          <w:szCs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BA1E9B"/>
    <w:multiLevelType w:val="hybridMultilevel"/>
    <w:tmpl w:val="98FEAC8A"/>
    <w:lvl w:ilvl="0" w:tplc="B6C42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D5359"/>
    <w:multiLevelType w:val="hybridMultilevel"/>
    <w:tmpl w:val="F1EA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CC"/>
    <w:rsid w:val="00000DCB"/>
    <w:rsid w:val="00074E35"/>
    <w:rsid w:val="000A2BA0"/>
    <w:rsid w:val="0015711F"/>
    <w:rsid w:val="002859B4"/>
    <w:rsid w:val="00294042"/>
    <w:rsid w:val="002A7514"/>
    <w:rsid w:val="002E5D5E"/>
    <w:rsid w:val="00322E22"/>
    <w:rsid w:val="003A019C"/>
    <w:rsid w:val="003C583D"/>
    <w:rsid w:val="0046036E"/>
    <w:rsid w:val="004E7036"/>
    <w:rsid w:val="004F38B1"/>
    <w:rsid w:val="005968A2"/>
    <w:rsid w:val="0062564F"/>
    <w:rsid w:val="00636019"/>
    <w:rsid w:val="006815CC"/>
    <w:rsid w:val="00800F93"/>
    <w:rsid w:val="008506F0"/>
    <w:rsid w:val="008C57CE"/>
    <w:rsid w:val="00955B72"/>
    <w:rsid w:val="009D5A85"/>
    <w:rsid w:val="00A933EC"/>
    <w:rsid w:val="00AA42B0"/>
    <w:rsid w:val="00B20146"/>
    <w:rsid w:val="00B32593"/>
    <w:rsid w:val="00B82D77"/>
    <w:rsid w:val="00C03C69"/>
    <w:rsid w:val="00D23C5A"/>
    <w:rsid w:val="00E931E8"/>
    <w:rsid w:val="00EA5C30"/>
    <w:rsid w:val="00EB4766"/>
    <w:rsid w:val="00F13979"/>
    <w:rsid w:val="00F36FF3"/>
    <w:rsid w:val="00F750BB"/>
    <w:rsid w:val="00FC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4CB40"/>
  <w15:chartTrackingRefBased/>
  <w15:docId w15:val="{EBD6346D-CE01-4E79-BE34-782A1B23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8B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815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5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5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5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5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15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15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15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15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5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15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815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815C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15C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15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15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15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15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15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815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15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815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815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815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815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815C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815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815C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815CC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4F38B1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4F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38B1"/>
    <w:rPr>
      <w:kern w:val="0"/>
      <w14:ligatures w14:val="none"/>
    </w:rPr>
  </w:style>
  <w:style w:type="paragraph" w:styleId="af">
    <w:name w:val="No Spacing"/>
    <w:uiPriority w:val="1"/>
    <w:qFormat/>
    <w:rsid w:val="004F38B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Normal (Web)"/>
    <w:basedOn w:val="a"/>
    <w:unhideWhenUsed/>
    <w:rsid w:val="004F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4F38B1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4F38B1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F38B1"/>
    <w:rPr>
      <w:kern w:val="0"/>
      <w:sz w:val="20"/>
      <w:szCs w:val="20"/>
      <w14:ligatures w14:val="none"/>
    </w:rPr>
  </w:style>
  <w:style w:type="character" w:styleId="af4">
    <w:name w:val="footnote reference"/>
    <w:basedOn w:val="a0"/>
    <w:uiPriority w:val="99"/>
    <w:semiHidden/>
    <w:unhideWhenUsed/>
    <w:rsid w:val="004F3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avatars.mds.yandex.net/i?id=5138714814e4dcc6d67b5141bc40f0e4_l-5330362-images-thumbs&amp;n=13" TargetMode="External"/><Relationship Id="rId2" Type="http://schemas.openxmlformats.org/officeDocument/2006/relationships/hyperlink" Target="https://sh-aleksandrovskaya-r897.gosweb.gosuslugi.ru/netcat_files/generated/109/176/760x570/91/8ef1b78ef551488a260b0753c523292c.jpg?crop=0%3A0%3A0%3A0&amp;hash=82ee479d4109456b391085b82c16c9f8&amp;resize_mode=0&amp;wm_m=0" TargetMode="External"/><Relationship Id="rId1" Type="http://schemas.openxmlformats.org/officeDocument/2006/relationships/hyperlink" Target="https://rg.ru/2023/11/28/semia-kak-simvol-very.html" TargetMode="External"/><Relationship Id="rId6" Type="http://schemas.openxmlformats.org/officeDocument/2006/relationships/hyperlink" Target="https://wciom.ru/analytical-reviews/analiticheskii-obzor/nalog-na-bezdetnost-za-i-protiv" TargetMode="External"/><Relationship Id="rId5" Type="http://schemas.openxmlformats.org/officeDocument/2006/relationships/hyperlink" Target="https://wciom.ru/analytical-reviews/analiticheskii-obzor/semja-v-sisteme-rossiiskikh-cennostei" TargetMode="External"/><Relationship Id="rId4" Type="http://schemas.openxmlformats.org/officeDocument/2006/relationships/hyperlink" Target="https://wciom.ru/analytical-reviews/analiticheskii-obzor/razvody-v-rossii-monito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3870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Владимирович Выдрин</dc:creator>
  <cp:keywords/>
  <dc:description/>
  <cp:lastModifiedBy>User</cp:lastModifiedBy>
  <cp:revision>3</cp:revision>
  <dcterms:created xsi:type="dcterms:W3CDTF">2025-03-12T11:38:00Z</dcterms:created>
  <dcterms:modified xsi:type="dcterms:W3CDTF">2025-04-29T06:43:00Z</dcterms:modified>
</cp:coreProperties>
</file>